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24DB" w:rsidRDefault="00F624DB" w:rsidP="00F624DB">
      <w:pPr>
        <w:jc w:val="center"/>
        <w:rPr>
          <w:b/>
          <w:sz w:val="28"/>
          <w:szCs w:val="28"/>
        </w:rPr>
      </w:pPr>
      <w:r>
        <w:rPr>
          <w:b/>
          <w:sz w:val="28"/>
          <w:szCs w:val="28"/>
        </w:rPr>
        <w:t>Том 1 «ОБЩАЯ И КОММЕРЧЕСКАЯ ЧАСТИ»</w:t>
      </w:r>
    </w:p>
    <w:p w:rsidR="00F624DB" w:rsidRDefault="00F624DB" w:rsidP="00F624DB">
      <w:pPr>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t xml:space="preserve">  </w:t>
      </w:r>
    </w:p>
    <w:p w:rsidR="00F624DB" w:rsidRDefault="00F624DB" w:rsidP="00F624DB">
      <w:pPr>
        <w:ind w:left="3540"/>
        <w:rPr>
          <w:b/>
          <w:sz w:val="28"/>
          <w:szCs w:val="28"/>
        </w:rPr>
      </w:pPr>
      <w:r>
        <w:rPr>
          <w:b/>
          <w:sz w:val="28"/>
          <w:szCs w:val="28"/>
        </w:rPr>
        <w:t>Часть 2</w:t>
      </w:r>
    </w:p>
    <w:p w:rsidR="00A70D15" w:rsidRDefault="00A70D15" w:rsidP="00F624DB">
      <w:pPr>
        <w:ind w:left="3540"/>
        <w:rPr>
          <w:b/>
          <w:caps/>
          <w:sz w:val="28"/>
          <w:szCs w:val="28"/>
        </w:rPr>
      </w:pPr>
    </w:p>
    <w:p w:rsidR="00A70D15" w:rsidRPr="00A70D15" w:rsidRDefault="00A70D15" w:rsidP="00A70D15">
      <w:pPr>
        <w:widowControl/>
        <w:shd w:val="clear" w:color="auto" w:fill="FFFFFF"/>
        <w:tabs>
          <w:tab w:val="left" w:leader="underscore" w:pos="0"/>
        </w:tabs>
        <w:autoSpaceDE w:val="0"/>
        <w:autoSpaceDN w:val="0"/>
        <w:adjustRightInd w:val="0"/>
        <w:ind w:firstLine="709"/>
        <w:rPr>
          <w:rFonts w:eastAsia="Times New Roman"/>
          <w:b/>
          <w:bCs/>
          <w:color w:val="000000"/>
          <w:sz w:val="24"/>
          <w:szCs w:val="24"/>
          <w:lang w:eastAsia="ru-RU"/>
        </w:rPr>
      </w:pPr>
      <w:r>
        <w:rPr>
          <w:rFonts w:eastAsia="Times New Roman"/>
          <w:b/>
          <w:bCs/>
          <w:color w:val="000000"/>
          <w:sz w:val="24"/>
          <w:szCs w:val="24"/>
          <w:lang w:eastAsia="ru-RU"/>
        </w:rPr>
        <w:tab/>
      </w:r>
      <w:r>
        <w:rPr>
          <w:rFonts w:eastAsia="Times New Roman"/>
          <w:b/>
          <w:bCs/>
          <w:color w:val="000000"/>
          <w:sz w:val="24"/>
          <w:szCs w:val="24"/>
          <w:lang w:eastAsia="ru-RU"/>
        </w:rPr>
        <w:tab/>
      </w:r>
      <w:r>
        <w:rPr>
          <w:rFonts w:eastAsia="Times New Roman"/>
          <w:b/>
          <w:bCs/>
          <w:color w:val="000000"/>
          <w:sz w:val="24"/>
          <w:szCs w:val="24"/>
          <w:lang w:eastAsia="ru-RU"/>
        </w:rPr>
        <w:tab/>
      </w:r>
      <w:r>
        <w:rPr>
          <w:rFonts w:eastAsia="Times New Roman"/>
          <w:b/>
          <w:bCs/>
          <w:color w:val="000000"/>
          <w:sz w:val="24"/>
          <w:szCs w:val="24"/>
          <w:lang w:eastAsia="ru-RU"/>
        </w:rPr>
        <w:tab/>
      </w:r>
      <w:r w:rsidRPr="00A70D15">
        <w:rPr>
          <w:rFonts w:eastAsia="Times New Roman"/>
          <w:b/>
          <w:bCs/>
          <w:color w:val="000000"/>
          <w:sz w:val="24"/>
          <w:szCs w:val="24"/>
          <w:lang w:eastAsia="ru-RU"/>
        </w:rPr>
        <w:t>ДОГОВОР № _____</w:t>
      </w:r>
    </w:p>
    <w:p w:rsidR="00A70D15" w:rsidRPr="00A70D15" w:rsidRDefault="00A70D15" w:rsidP="00A70D15">
      <w:pPr>
        <w:widowControl/>
        <w:shd w:val="clear" w:color="auto" w:fill="FFFFFF"/>
        <w:autoSpaceDE w:val="0"/>
        <w:autoSpaceDN w:val="0"/>
        <w:adjustRightInd w:val="0"/>
        <w:ind w:firstLine="709"/>
        <w:rPr>
          <w:rFonts w:eastAsia="Times New Roman"/>
          <w:sz w:val="24"/>
          <w:szCs w:val="24"/>
          <w:lang w:eastAsia="ru-RU"/>
        </w:rPr>
      </w:pPr>
    </w:p>
    <w:p w:rsidR="00A70D15" w:rsidRPr="00A70D15" w:rsidRDefault="00A70D15" w:rsidP="00A70D15">
      <w:pPr>
        <w:widowControl/>
        <w:shd w:val="clear" w:color="auto" w:fill="FFFFFF"/>
        <w:autoSpaceDE w:val="0"/>
        <w:autoSpaceDN w:val="0"/>
        <w:adjustRightInd w:val="0"/>
        <w:rPr>
          <w:rFonts w:eastAsia="Times New Roman"/>
          <w:color w:val="000000"/>
          <w:sz w:val="24"/>
          <w:szCs w:val="24"/>
          <w:lang w:eastAsia="ru-RU"/>
        </w:rPr>
      </w:pPr>
      <w:r w:rsidRPr="00A70D15">
        <w:rPr>
          <w:rFonts w:eastAsia="Times New Roman"/>
          <w:color w:val="000000"/>
          <w:sz w:val="24"/>
          <w:szCs w:val="24"/>
          <w:lang w:eastAsia="ru-RU"/>
        </w:rPr>
        <w:t>г. Москва</w:t>
      </w:r>
      <w:r w:rsidRPr="00A70D15">
        <w:rPr>
          <w:rFonts w:eastAsia="Times New Roman"/>
          <w:color w:val="000000"/>
          <w:sz w:val="24"/>
          <w:szCs w:val="24"/>
          <w:lang w:eastAsia="ru-RU"/>
        </w:rPr>
        <w:tab/>
      </w:r>
      <w:r w:rsidRPr="00A70D15">
        <w:rPr>
          <w:rFonts w:eastAsia="Times New Roman"/>
          <w:color w:val="000000"/>
          <w:sz w:val="24"/>
          <w:szCs w:val="24"/>
          <w:lang w:eastAsia="ru-RU"/>
        </w:rPr>
        <w:tab/>
      </w:r>
      <w:r w:rsidRPr="00A70D15">
        <w:rPr>
          <w:rFonts w:eastAsia="Times New Roman"/>
          <w:color w:val="000000"/>
          <w:sz w:val="24"/>
          <w:szCs w:val="24"/>
          <w:lang w:eastAsia="ru-RU"/>
        </w:rPr>
        <w:tab/>
      </w:r>
      <w:r w:rsidRPr="00A70D15">
        <w:rPr>
          <w:rFonts w:eastAsia="Times New Roman"/>
          <w:color w:val="000000"/>
          <w:sz w:val="24"/>
          <w:szCs w:val="24"/>
          <w:lang w:eastAsia="ru-RU"/>
        </w:rPr>
        <w:tab/>
      </w:r>
      <w:r w:rsidRPr="00A70D15">
        <w:rPr>
          <w:rFonts w:eastAsia="Times New Roman"/>
          <w:color w:val="000000"/>
          <w:sz w:val="24"/>
          <w:szCs w:val="24"/>
          <w:lang w:eastAsia="ru-RU"/>
        </w:rPr>
        <w:tab/>
      </w:r>
      <w:r w:rsidRPr="00A70D15">
        <w:rPr>
          <w:rFonts w:eastAsia="Times New Roman"/>
          <w:color w:val="000000"/>
          <w:sz w:val="24"/>
          <w:szCs w:val="24"/>
          <w:lang w:eastAsia="ru-RU"/>
        </w:rPr>
        <w:tab/>
      </w:r>
      <w:r w:rsidRPr="00A70D15">
        <w:rPr>
          <w:rFonts w:eastAsia="Times New Roman"/>
          <w:color w:val="000000"/>
          <w:sz w:val="24"/>
          <w:szCs w:val="24"/>
          <w:lang w:eastAsia="ru-RU"/>
        </w:rPr>
        <w:tab/>
      </w:r>
      <w:r w:rsidRPr="00A70D15">
        <w:rPr>
          <w:rFonts w:eastAsia="Times New Roman"/>
          <w:color w:val="000000"/>
          <w:sz w:val="24"/>
          <w:szCs w:val="24"/>
          <w:lang w:eastAsia="ru-RU"/>
        </w:rPr>
        <w:tab/>
        <w:t>«___»____________20__ г.</w:t>
      </w:r>
    </w:p>
    <w:p w:rsidR="00A70D15" w:rsidRPr="00A70D15" w:rsidRDefault="00A70D15" w:rsidP="00A70D15">
      <w:pPr>
        <w:widowControl/>
        <w:shd w:val="clear" w:color="auto" w:fill="FFFFFF"/>
        <w:tabs>
          <w:tab w:val="left" w:pos="6667"/>
          <w:tab w:val="left" w:leader="underscore" w:pos="7152"/>
          <w:tab w:val="left" w:leader="underscore" w:pos="8606"/>
        </w:tabs>
        <w:autoSpaceDE w:val="0"/>
        <w:autoSpaceDN w:val="0"/>
        <w:adjustRightInd w:val="0"/>
        <w:ind w:firstLine="709"/>
        <w:rPr>
          <w:rFonts w:eastAsia="Times New Roman"/>
          <w:sz w:val="24"/>
          <w:szCs w:val="24"/>
          <w:lang w:eastAsia="ru-RU"/>
        </w:rPr>
      </w:pPr>
    </w:p>
    <w:p w:rsidR="00A70D15" w:rsidRPr="00A70D15" w:rsidRDefault="00A70D15" w:rsidP="00A70D15">
      <w:pPr>
        <w:widowControl/>
        <w:shd w:val="clear" w:color="auto" w:fill="FFFFFF"/>
        <w:autoSpaceDE w:val="0"/>
        <w:autoSpaceDN w:val="0"/>
        <w:adjustRightInd w:val="0"/>
        <w:ind w:firstLine="709"/>
        <w:rPr>
          <w:rFonts w:eastAsia="Times New Roman"/>
          <w:color w:val="000000"/>
          <w:sz w:val="24"/>
          <w:szCs w:val="24"/>
          <w:lang w:eastAsia="ru-RU"/>
        </w:rPr>
      </w:pPr>
      <w:proofErr w:type="gramStart"/>
      <w:r w:rsidRPr="00A70D15">
        <w:rPr>
          <w:rFonts w:eastAsia="Times New Roman"/>
          <w:color w:val="000000"/>
          <w:sz w:val="24"/>
          <w:szCs w:val="24"/>
          <w:lang w:eastAsia="ru-RU"/>
        </w:rPr>
        <w:t>ЗАО «Русатом Оверсиз», именуемое в дальнейшем «Заказчик», в лице _______________________, действующего на основании _______________________, с одной стороны, и _______________________, именуемое в дальнейшем «Подрядчик», в</w:t>
      </w:r>
      <w:r w:rsidRPr="00A70D15">
        <w:rPr>
          <w:rFonts w:eastAsia="Times New Roman" w:cs="Arial"/>
          <w:color w:val="000000"/>
          <w:sz w:val="24"/>
          <w:lang w:eastAsia="ru-RU"/>
        </w:rPr>
        <w:t xml:space="preserve"> </w:t>
      </w:r>
      <w:r w:rsidRPr="00A70D15">
        <w:rPr>
          <w:rFonts w:eastAsia="Times New Roman"/>
          <w:color w:val="000000"/>
          <w:sz w:val="24"/>
          <w:szCs w:val="24"/>
          <w:lang w:eastAsia="ru-RU"/>
        </w:rPr>
        <w:t>лице _____________________, действующего на основании __________________, с другой</w:t>
      </w:r>
      <w:r w:rsidRPr="00A70D15">
        <w:rPr>
          <w:rFonts w:eastAsia="Times New Roman" w:cs="Arial"/>
          <w:color w:val="000000"/>
          <w:sz w:val="24"/>
          <w:lang w:eastAsia="ru-RU"/>
        </w:rPr>
        <w:t xml:space="preserve"> </w:t>
      </w:r>
      <w:r w:rsidRPr="00A70D15">
        <w:rPr>
          <w:rFonts w:eastAsia="Times New Roman"/>
          <w:color w:val="000000"/>
          <w:sz w:val="24"/>
          <w:szCs w:val="24"/>
          <w:lang w:eastAsia="ru-RU"/>
        </w:rPr>
        <w:t xml:space="preserve">стороны, именуемые в дальнейшем Стороны, </w:t>
      </w:r>
      <w:r w:rsidRPr="00A70D15">
        <w:rPr>
          <w:rFonts w:eastAsia="Times New Roman" w:cs="Arial"/>
          <w:sz w:val="24"/>
          <w:lang w:eastAsia="ru-RU"/>
        </w:rPr>
        <w:t xml:space="preserve">по результатам закупочной процедуры на право заключения договора </w:t>
      </w:r>
      <w:r w:rsidRPr="00A70D15">
        <w:rPr>
          <w:rFonts w:eastAsia="Times New Roman" w:cs="Arial"/>
          <w:color w:val="000000"/>
          <w:sz w:val="24"/>
          <w:lang w:eastAsia="ru-RU"/>
        </w:rPr>
        <w:t xml:space="preserve">на </w:t>
      </w:r>
      <w:r w:rsidRPr="00A70D15">
        <w:rPr>
          <w:rFonts w:eastAsia="Times New Roman"/>
          <w:iCs/>
          <w:sz w:val="24"/>
          <w:szCs w:val="24"/>
          <w:lang w:eastAsia="ru-RU"/>
        </w:rPr>
        <w:t xml:space="preserve">разработку </w:t>
      </w:r>
      <w:r w:rsidRPr="00A70D15">
        <w:rPr>
          <w:rFonts w:eastAsia="Times New Roman" w:cs="Arial"/>
          <w:sz w:val="24"/>
          <w:lang w:eastAsia="ru-RU"/>
        </w:rPr>
        <w:t>документации</w:t>
      </w:r>
      <w:r w:rsidRPr="00A70D15">
        <w:rPr>
          <w:rFonts w:eastAsia="Times New Roman"/>
          <w:iCs/>
          <w:sz w:val="24"/>
          <w:szCs w:val="24"/>
          <w:lang w:eastAsia="ru-RU"/>
        </w:rPr>
        <w:t xml:space="preserve"> по ____________________________, </w:t>
      </w:r>
      <w:r w:rsidRPr="00A70D15">
        <w:rPr>
          <w:rFonts w:eastAsia="Times New Roman"/>
          <w:color w:val="000000"/>
          <w:sz w:val="24"/>
          <w:szCs w:val="24"/>
          <w:lang w:eastAsia="ru-RU"/>
        </w:rPr>
        <w:t>заключили настоящий договор (далее - Договор) о нижеследующем:</w:t>
      </w:r>
      <w:proofErr w:type="gramEnd"/>
    </w:p>
    <w:p w:rsidR="00A70D15" w:rsidRPr="00A70D15" w:rsidRDefault="00A70D15" w:rsidP="00A70D15">
      <w:pPr>
        <w:widowControl/>
        <w:shd w:val="clear" w:color="auto" w:fill="FFFFFF"/>
        <w:autoSpaceDE w:val="0"/>
        <w:autoSpaceDN w:val="0"/>
        <w:adjustRightInd w:val="0"/>
        <w:rPr>
          <w:rFonts w:eastAsia="Times New Roman"/>
          <w:color w:val="000000"/>
          <w:sz w:val="24"/>
          <w:szCs w:val="24"/>
          <w:lang w:eastAsia="ru-RU"/>
        </w:rPr>
      </w:pPr>
    </w:p>
    <w:p w:rsidR="00A70D15" w:rsidRPr="00A70D15" w:rsidRDefault="00A70D15" w:rsidP="00CC51DE">
      <w:pPr>
        <w:widowControl/>
        <w:numPr>
          <w:ilvl w:val="0"/>
          <w:numId w:val="5"/>
        </w:numPr>
        <w:tabs>
          <w:tab w:val="left" w:pos="1276"/>
        </w:tabs>
        <w:autoSpaceDE w:val="0"/>
        <w:autoSpaceDN w:val="0"/>
        <w:adjustRightInd w:val="0"/>
        <w:ind w:firstLine="709"/>
        <w:jc w:val="left"/>
        <w:outlineLvl w:val="0"/>
        <w:rPr>
          <w:rFonts w:ascii="Cambria" w:eastAsia="Times New Roman" w:hAnsi="Cambria"/>
          <w:b/>
          <w:kern w:val="32"/>
          <w:sz w:val="32"/>
          <w:lang w:val="x-none" w:eastAsia="ru-RU"/>
        </w:rPr>
      </w:pPr>
      <w:r w:rsidRPr="00A70D15">
        <w:rPr>
          <w:rFonts w:eastAsia="Times New Roman"/>
          <w:b/>
          <w:bCs/>
          <w:kern w:val="32"/>
          <w:sz w:val="24"/>
          <w:szCs w:val="24"/>
          <w:lang w:val="x-none" w:eastAsia="ru-RU"/>
        </w:rPr>
        <w:t>ОСНОВНЫЕ ПОЛОЖЕНИЯ ДОГОВОРА</w:t>
      </w:r>
    </w:p>
    <w:p w:rsidR="00A70D15" w:rsidRPr="00A70D15" w:rsidRDefault="00A70D15" w:rsidP="00A70D15">
      <w:pPr>
        <w:widowControl/>
        <w:shd w:val="clear" w:color="auto" w:fill="FFFFFF"/>
        <w:tabs>
          <w:tab w:val="left" w:pos="709"/>
          <w:tab w:val="left" w:pos="1276"/>
        </w:tabs>
        <w:autoSpaceDE w:val="0"/>
        <w:autoSpaceDN w:val="0"/>
        <w:adjustRightInd w:val="0"/>
        <w:ind w:firstLine="709"/>
        <w:rPr>
          <w:rFonts w:eastAsia="Times New Roman" w:cs="Arial"/>
          <w:color w:val="000000"/>
          <w:spacing w:val="-4"/>
          <w:sz w:val="24"/>
          <w:lang w:eastAsia="ru-RU"/>
        </w:rPr>
      </w:pPr>
    </w:p>
    <w:p w:rsidR="00A70D15" w:rsidRPr="00A70D15" w:rsidRDefault="00A70D15" w:rsidP="00CC51DE">
      <w:pPr>
        <w:widowControl/>
        <w:numPr>
          <w:ilvl w:val="0"/>
          <w:numId w:val="4"/>
        </w:numPr>
        <w:shd w:val="clear" w:color="auto" w:fill="FFFFFF"/>
        <w:tabs>
          <w:tab w:val="left" w:pos="425"/>
          <w:tab w:val="left" w:pos="1080"/>
          <w:tab w:val="left" w:pos="1276"/>
        </w:tabs>
        <w:autoSpaceDE w:val="0"/>
        <w:autoSpaceDN w:val="0"/>
        <w:adjustRightInd w:val="0"/>
        <w:ind w:firstLine="709"/>
        <w:jc w:val="left"/>
        <w:rPr>
          <w:rFonts w:eastAsia="Times New Roman"/>
          <w:b/>
          <w:bCs/>
          <w:color w:val="000000"/>
          <w:sz w:val="24"/>
          <w:szCs w:val="24"/>
          <w:lang w:eastAsia="ru-RU"/>
        </w:rPr>
      </w:pPr>
      <w:r w:rsidRPr="00A70D15">
        <w:rPr>
          <w:rFonts w:eastAsia="Times New Roman"/>
          <w:b/>
          <w:bCs/>
          <w:color w:val="000000"/>
          <w:sz w:val="24"/>
          <w:szCs w:val="24"/>
          <w:lang w:eastAsia="ru-RU"/>
        </w:rPr>
        <w:t>Предмет Договора</w:t>
      </w:r>
    </w:p>
    <w:p w:rsidR="00A70D15" w:rsidRPr="00A70D15" w:rsidRDefault="00A70D15" w:rsidP="00CC51DE">
      <w:pPr>
        <w:widowControl/>
        <w:numPr>
          <w:ilvl w:val="1"/>
          <w:numId w:val="5"/>
        </w:numPr>
        <w:shd w:val="clear" w:color="auto" w:fill="FFFFFF"/>
        <w:tabs>
          <w:tab w:val="left" w:pos="0"/>
          <w:tab w:val="left" w:pos="709"/>
          <w:tab w:val="left" w:pos="1276"/>
          <w:tab w:val="num" w:pos="2580"/>
        </w:tabs>
        <w:autoSpaceDE w:val="0"/>
        <w:autoSpaceDN w:val="0"/>
        <w:adjustRightInd w:val="0"/>
        <w:ind w:left="0" w:firstLine="709"/>
        <w:contextualSpacing/>
        <w:jc w:val="left"/>
        <w:rPr>
          <w:rFonts w:eastAsia="Times New Roman"/>
          <w:color w:val="000000"/>
          <w:sz w:val="24"/>
          <w:szCs w:val="24"/>
          <w:lang w:eastAsia="ru-RU"/>
        </w:rPr>
      </w:pPr>
      <w:r w:rsidRPr="00A70D15">
        <w:rPr>
          <w:rFonts w:eastAsia="Times New Roman"/>
          <w:color w:val="000000"/>
          <w:sz w:val="24"/>
          <w:szCs w:val="24"/>
          <w:lang w:eastAsia="ru-RU"/>
        </w:rPr>
        <w:t>По настоящему Договору Подрядчик обязуется выполнить комплекс работ по разработке и технико-экономическому обоснованию вариантов распределения и экспорта мощности 1-го и 2-го блоков Балтийской АЭС при параллельной синхронной работе с энергосистемами стран Евросоюза (Проект «Янтарный остров»)» (далее – Работы).</w:t>
      </w:r>
    </w:p>
    <w:p w:rsidR="00A70D15" w:rsidRPr="00A70D15" w:rsidRDefault="00A70D15" w:rsidP="00A70D15">
      <w:pPr>
        <w:widowControl/>
        <w:shd w:val="clear" w:color="auto" w:fill="FFFFFF"/>
        <w:tabs>
          <w:tab w:val="left" w:pos="0"/>
          <w:tab w:val="left" w:pos="1276"/>
        </w:tabs>
        <w:autoSpaceDE w:val="0"/>
        <w:autoSpaceDN w:val="0"/>
        <w:adjustRightInd w:val="0"/>
        <w:ind w:firstLine="709"/>
        <w:rPr>
          <w:rFonts w:eastAsia="Times New Roman"/>
          <w:i/>
          <w:iCs/>
          <w:color w:val="000000"/>
          <w:sz w:val="24"/>
          <w:szCs w:val="24"/>
          <w:lang w:eastAsia="ru-RU"/>
        </w:rPr>
      </w:pPr>
      <w:r w:rsidRPr="00A70D15">
        <w:rPr>
          <w:rFonts w:eastAsia="Times New Roman"/>
          <w:color w:val="000000"/>
          <w:sz w:val="24"/>
          <w:szCs w:val="24"/>
          <w:lang w:eastAsia="ru-RU"/>
        </w:rPr>
        <w:t xml:space="preserve">Заказчик обязуется принять результаты Работ и оплатить их в порядке, предусмотренном Договором. </w:t>
      </w:r>
    </w:p>
    <w:p w:rsidR="00A70D15" w:rsidRPr="00A70D15" w:rsidRDefault="00A70D15" w:rsidP="00A70D15">
      <w:pPr>
        <w:widowControl/>
        <w:shd w:val="clear" w:color="auto" w:fill="FFFFFF"/>
        <w:tabs>
          <w:tab w:val="left" w:pos="1276"/>
        </w:tabs>
        <w:autoSpaceDE w:val="0"/>
        <w:autoSpaceDN w:val="0"/>
        <w:adjustRightInd w:val="0"/>
        <w:ind w:firstLine="709"/>
        <w:rPr>
          <w:rFonts w:eastAsia="Times New Roman"/>
          <w:color w:val="000000"/>
          <w:sz w:val="24"/>
          <w:szCs w:val="24"/>
          <w:lang w:eastAsia="ru-RU"/>
        </w:rPr>
      </w:pPr>
      <w:r w:rsidRPr="00A70D15">
        <w:rPr>
          <w:rFonts w:eastAsia="Times New Roman"/>
          <w:color w:val="000000"/>
          <w:sz w:val="24"/>
          <w:szCs w:val="24"/>
          <w:lang w:eastAsia="ru-RU"/>
        </w:rPr>
        <w:t>Наименование, объемы, количество и последовательность выполняемых Работ и их цена определены в Календарном графике выполнения Работ (Приложение 1 к Договору) и Техническом задании (Приложение 2 к Договору).</w:t>
      </w:r>
    </w:p>
    <w:p w:rsidR="00A70D15" w:rsidRPr="00A70D15" w:rsidRDefault="00A70D15" w:rsidP="00CC51DE">
      <w:pPr>
        <w:widowControl/>
        <w:numPr>
          <w:ilvl w:val="1"/>
          <w:numId w:val="5"/>
        </w:numPr>
        <w:shd w:val="clear" w:color="auto" w:fill="FFFFFF"/>
        <w:tabs>
          <w:tab w:val="left" w:pos="709"/>
          <w:tab w:val="left" w:pos="1276"/>
        </w:tabs>
        <w:autoSpaceDE w:val="0"/>
        <w:autoSpaceDN w:val="0"/>
        <w:adjustRightInd w:val="0"/>
        <w:ind w:left="0" w:firstLine="709"/>
        <w:contextualSpacing/>
        <w:jc w:val="left"/>
        <w:rPr>
          <w:rFonts w:eastAsia="Times New Roman"/>
          <w:color w:val="000000"/>
          <w:sz w:val="24"/>
          <w:szCs w:val="24"/>
          <w:lang w:eastAsia="ru-RU"/>
        </w:rPr>
      </w:pPr>
      <w:r w:rsidRPr="00A70D15">
        <w:rPr>
          <w:rFonts w:eastAsia="Times New Roman"/>
          <w:color w:val="000000"/>
          <w:sz w:val="24"/>
          <w:szCs w:val="24"/>
          <w:lang w:eastAsia="ru-RU"/>
        </w:rPr>
        <w:t>Результат выполненных Работ по настоящему Договору или его часть должны быть предоставлены Подрядчиком Заказчику на материальных носителях, а именно, в 4</w:t>
      </w:r>
      <w:r w:rsidRPr="00A70D15">
        <w:rPr>
          <w:rFonts w:eastAsia="Times New Roman"/>
          <w:color w:val="000000"/>
          <w:sz w:val="24"/>
          <w:szCs w:val="24"/>
          <w:lang w:val="en-US" w:eastAsia="ru-RU"/>
        </w:rPr>
        <w:t> </w:t>
      </w:r>
      <w:r w:rsidRPr="00A70D15">
        <w:rPr>
          <w:rFonts w:eastAsia="Times New Roman"/>
          <w:color w:val="000000"/>
          <w:sz w:val="24"/>
          <w:szCs w:val="24"/>
          <w:lang w:eastAsia="ru-RU"/>
        </w:rPr>
        <w:t xml:space="preserve">(четырех) экземплярах на бумажном носителе и в 2 (двух) экземплярах в электронном виде на оптических носителях: CD-R, CD-RW или DVD-R, DVD-RW (графическая часть в формате </w:t>
      </w:r>
      <w:proofErr w:type="spellStart"/>
      <w:r w:rsidRPr="00A70D15">
        <w:rPr>
          <w:rFonts w:eastAsia="Times New Roman"/>
          <w:color w:val="000000"/>
          <w:sz w:val="24"/>
          <w:szCs w:val="24"/>
          <w:lang w:eastAsia="ru-RU"/>
        </w:rPr>
        <w:t>AutoCAD</w:t>
      </w:r>
      <w:proofErr w:type="spellEnd"/>
      <w:r w:rsidRPr="00A70D15">
        <w:rPr>
          <w:rFonts w:eastAsia="Times New Roman"/>
          <w:color w:val="000000"/>
          <w:sz w:val="24"/>
          <w:szCs w:val="24"/>
          <w:lang w:eastAsia="ru-RU"/>
        </w:rPr>
        <w:t>). В электронной версии наименование файлов томов, сшивов чертежей, должны соответствовать названию документации, представленной на бумажных носителях.</w:t>
      </w:r>
    </w:p>
    <w:p w:rsidR="00A70D15" w:rsidRPr="00A70D15" w:rsidRDefault="00A70D15" w:rsidP="00CC51DE">
      <w:pPr>
        <w:widowControl/>
        <w:numPr>
          <w:ilvl w:val="0"/>
          <w:numId w:val="4"/>
        </w:numPr>
        <w:shd w:val="clear" w:color="auto" w:fill="FFFFFF"/>
        <w:tabs>
          <w:tab w:val="left" w:pos="425"/>
          <w:tab w:val="left" w:pos="1080"/>
          <w:tab w:val="left" w:pos="1276"/>
        </w:tabs>
        <w:autoSpaceDE w:val="0"/>
        <w:autoSpaceDN w:val="0"/>
        <w:adjustRightInd w:val="0"/>
        <w:ind w:firstLine="709"/>
        <w:jc w:val="left"/>
        <w:rPr>
          <w:rFonts w:eastAsia="Times New Roman"/>
          <w:b/>
          <w:bCs/>
          <w:color w:val="000000"/>
          <w:sz w:val="24"/>
          <w:szCs w:val="24"/>
          <w:lang w:eastAsia="ru-RU"/>
        </w:rPr>
      </w:pPr>
      <w:r w:rsidRPr="00A70D15">
        <w:rPr>
          <w:rFonts w:eastAsia="Times New Roman"/>
          <w:b/>
          <w:bCs/>
          <w:color w:val="000000"/>
          <w:sz w:val="24"/>
          <w:szCs w:val="24"/>
          <w:lang w:eastAsia="ru-RU"/>
        </w:rPr>
        <w:t>Срок выполнения Работ по Договору</w:t>
      </w:r>
    </w:p>
    <w:p w:rsidR="00A70D15" w:rsidRPr="00A70D15" w:rsidRDefault="00A70D15" w:rsidP="00A70D15">
      <w:pPr>
        <w:widowControl/>
        <w:shd w:val="clear" w:color="auto" w:fill="FFFFFF"/>
        <w:tabs>
          <w:tab w:val="left" w:pos="0"/>
          <w:tab w:val="left" w:pos="1276"/>
        </w:tabs>
        <w:autoSpaceDE w:val="0"/>
        <w:autoSpaceDN w:val="0"/>
        <w:adjustRightInd w:val="0"/>
        <w:ind w:firstLine="709"/>
        <w:rPr>
          <w:rFonts w:eastAsia="Times New Roman"/>
          <w:b/>
          <w:color w:val="000000"/>
          <w:sz w:val="24"/>
          <w:szCs w:val="24"/>
          <w:lang w:eastAsia="ru-RU"/>
        </w:rPr>
      </w:pPr>
      <w:r w:rsidRPr="00A70D15">
        <w:rPr>
          <w:rFonts w:eastAsia="Times New Roman"/>
          <w:color w:val="000000"/>
          <w:sz w:val="24"/>
          <w:szCs w:val="24"/>
          <w:lang w:eastAsia="ru-RU"/>
        </w:rPr>
        <w:t>2.1.</w:t>
      </w:r>
      <w:r w:rsidRPr="00A70D15">
        <w:rPr>
          <w:rFonts w:eastAsia="Times New Roman"/>
          <w:color w:val="000000"/>
          <w:sz w:val="24"/>
          <w:szCs w:val="24"/>
          <w:lang w:eastAsia="ru-RU"/>
        </w:rPr>
        <w:tab/>
      </w:r>
      <w:r w:rsidRPr="00A70D15">
        <w:rPr>
          <w:rFonts w:eastAsia="Times New Roman"/>
          <w:sz w:val="24"/>
          <w:szCs w:val="24"/>
          <w:lang w:eastAsia="ru-RU"/>
        </w:rPr>
        <w:t>Выполнение Работ по Договору, а также выполнение отдельных этапов Работ, входящих в общий комплекс Работ по Договору, осуществляется Подрядчиком в сроки, указанные в Календарном графике выполнения Работ (Приложение 1 к Договору).</w:t>
      </w:r>
    </w:p>
    <w:p w:rsidR="00A70D15" w:rsidRPr="00A70D15" w:rsidRDefault="00A70D15" w:rsidP="00A70D15">
      <w:pPr>
        <w:widowControl/>
        <w:shd w:val="clear" w:color="auto" w:fill="FFFFFF"/>
        <w:tabs>
          <w:tab w:val="left" w:pos="0"/>
          <w:tab w:val="left" w:pos="1276"/>
        </w:tabs>
        <w:autoSpaceDE w:val="0"/>
        <w:autoSpaceDN w:val="0"/>
        <w:adjustRightInd w:val="0"/>
        <w:ind w:firstLine="709"/>
        <w:rPr>
          <w:rFonts w:eastAsia="Times New Roman"/>
          <w:sz w:val="24"/>
          <w:szCs w:val="24"/>
          <w:lang w:eastAsia="ru-RU"/>
        </w:rPr>
      </w:pPr>
      <w:r w:rsidRPr="00A70D15">
        <w:rPr>
          <w:rFonts w:eastAsia="Times New Roman"/>
          <w:color w:val="000000"/>
          <w:sz w:val="24"/>
          <w:szCs w:val="24"/>
          <w:lang w:eastAsia="ru-RU"/>
        </w:rPr>
        <w:t>2.2.</w:t>
      </w:r>
      <w:r w:rsidRPr="00A70D15">
        <w:rPr>
          <w:rFonts w:eastAsia="Times New Roman"/>
          <w:b/>
          <w:color w:val="000000"/>
          <w:sz w:val="24"/>
          <w:szCs w:val="24"/>
          <w:lang w:eastAsia="ru-RU"/>
        </w:rPr>
        <w:tab/>
      </w:r>
      <w:r w:rsidRPr="00A70D15">
        <w:rPr>
          <w:rFonts w:eastAsia="Times New Roman"/>
          <w:sz w:val="24"/>
          <w:szCs w:val="24"/>
          <w:lang w:eastAsia="ru-RU"/>
        </w:rPr>
        <w:t>Работы (этапы Работ) завершаются созданием документации, и приемкой Работ (этапа Работ) по Акту сдачи-приемки выполненных Работ (этапа Работ).</w:t>
      </w:r>
    </w:p>
    <w:p w:rsidR="00A70D15" w:rsidRPr="00A70D15" w:rsidRDefault="00A70D15" w:rsidP="00A70D15">
      <w:pPr>
        <w:widowControl/>
        <w:shd w:val="clear" w:color="auto" w:fill="FFFFFF"/>
        <w:tabs>
          <w:tab w:val="left" w:pos="0"/>
          <w:tab w:val="left" w:pos="1276"/>
        </w:tabs>
        <w:autoSpaceDE w:val="0"/>
        <w:autoSpaceDN w:val="0"/>
        <w:adjustRightInd w:val="0"/>
        <w:ind w:firstLine="709"/>
        <w:rPr>
          <w:rFonts w:eastAsia="Times New Roman"/>
          <w:sz w:val="24"/>
          <w:szCs w:val="24"/>
          <w:lang w:eastAsia="ru-RU"/>
        </w:rPr>
      </w:pPr>
      <w:r w:rsidRPr="00A70D15">
        <w:rPr>
          <w:rFonts w:eastAsia="Times New Roman"/>
          <w:sz w:val="24"/>
          <w:szCs w:val="24"/>
          <w:lang w:eastAsia="ru-RU"/>
        </w:rPr>
        <w:t>2.3.</w:t>
      </w:r>
      <w:r w:rsidRPr="00A70D15">
        <w:rPr>
          <w:rFonts w:eastAsia="Times New Roman"/>
          <w:sz w:val="24"/>
          <w:szCs w:val="24"/>
          <w:lang w:eastAsia="ru-RU"/>
        </w:rPr>
        <w:tab/>
      </w:r>
      <w:proofErr w:type="gramStart"/>
      <w:r w:rsidRPr="00A70D15">
        <w:rPr>
          <w:rFonts w:eastAsia="Times New Roman"/>
          <w:sz w:val="24"/>
          <w:szCs w:val="24"/>
          <w:lang w:eastAsia="ru-RU"/>
        </w:rPr>
        <w:t xml:space="preserve">Подрядчик передает Заказчику комплекты документации на электронном и бумажном носителях в соответствии с п. 1.2 настоящего Договора, а также исключительные права на них (права на результат интеллектуальной деятельности в полном объеме). </w:t>
      </w:r>
      <w:proofErr w:type="gramEnd"/>
    </w:p>
    <w:p w:rsidR="00A70D15" w:rsidRPr="00A70D15" w:rsidRDefault="00A70D15" w:rsidP="00A70D15">
      <w:pPr>
        <w:widowControl/>
        <w:tabs>
          <w:tab w:val="left" w:pos="1276"/>
        </w:tabs>
        <w:autoSpaceDE w:val="0"/>
        <w:autoSpaceDN w:val="0"/>
        <w:adjustRightInd w:val="0"/>
        <w:ind w:firstLine="709"/>
        <w:rPr>
          <w:rFonts w:eastAsia="Times New Roman"/>
          <w:sz w:val="24"/>
          <w:szCs w:val="24"/>
          <w:lang w:eastAsia="ru-RU"/>
        </w:rPr>
      </w:pPr>
      <w:r w:rsidRPr="00A70D15">
        <w:rPr>
          <w:rFonts w:eastAsia="Times New Roman"/>
          <w:sz w:val="24"/>
          <w:szCs w:val="24"/>
          <w:lang w:eastAsia="ru-RU"/>
        </w:rPr>
        <w:lastRenderedPageBreak/>
        <w:t>2.4.</w:t>
      </w:r>
      <w:r w:rsidRPr="00A70D15">
        <w:rPr>
          <w:rFonts w:eastAsia="Times New Roman"/>
          <w:sz w:val="24"/>
          <w:szCs w:val="24"/>
          <w:lang w:eastAsia="ru-RU"/>
        </w:rPr>
        <w:tab/>
        <w:t xml:space="preserve">Моментом перехода от Подрядчика к Заказчику исключительного права на комплект документации является осуществление окончательного платежа за выполненные и принятые Работы, а в случае досрочного расторжения настоящего Договора - дата расторжения Договора. </w:t>
      </w:r>
    </w:p>
    <w:p w:rsidR="00A70D15" w:rsidRPr="00A70D15" w:rsidRDefault="00A70D15" w:rsidP="00A70D15">
      <w:pPr>
        <w:widowControl/>
        <w:tabs>
          <w:tab w:val="left" w:pos="1276"/>
        </w:tabs>
        <w:autoSpaceDE w:val="0"/>
        <w:autoSpaceDN w:val="0"/>
        <w:adjustRightInd w:val="0"/>
        <w:ind w:firstLine="709"/>
        <w:rPr>
          <w:rFonts w:eastAsia="Times New Roman"/>
          <w:sz w:val="24"/>
          <w:szCs w:val="24"/>
          <w:lang w:eastAsia="ru-RU"/>
        </w:rPr>
      </w:pPr>
      <w:r w:rsidRPr="00A70D15">
        <w:rPr>
          <w:rFonts w:eastAsia="Times New Roman"/>
          <w:sz w:val="24"/>
          <w:szCs w:val="24"/>
          <w:lang w:eastAsia="ru-RU"/>
        </w:rPr>
        <w:t xml:space="preserve">Моментом перехода права собственности и риска случайного повреждения комплекта документации от Подрядчика к Заказчику является дата подписания Сторонами Акта сдачи-приемки выполненных Работ (этапа Работ). </w:t>
      </w:r>
    </w:p>
    <w:p w:rsidR="00A70D15" w:rsidRPr="00A70D15" w:rsidRDefault="00A70D15" w:rsidP="00CC51DE">
      <w:pPr>
        <w:widowControl/>
        <w:numPr>
          <w:ilvl w:val="0"/>
          <w:numId w:val="4"/>
        </w:numPr>
        <w:shd w:val="clear" w:color="auto" w:fill="FFFFFF"/>
        <w:tabs>
          <w:tab w:val="left" w:pos="425"/>
          <w:tab w:val="left" w:pos="1080"/>
          <w:tab w:val="left" w:pos="1276"/>
        </w:tabs>
        <w:autoSpaceDE w:val="0"/>
        <w:autoSpaceDN w:val="0"/>
        <w:adjustRightInd w:val="0"/>
        <w:ind w:firstLine="709"/>
        <w:jc w:val="left"/>
        <w:rPr>
          <w:rFonts w:eastAsia="Times New Roman"/>
          <w:b/>
          <w:bCs/>
          <w:sz w:val="24"/>
          <w:szCs w:val="24"/>
          <w:lang w:eastAsia="ru-RU"/>
        </w:rPr>
      </w:pPr>
      <w:r w:rsidRPr="00A70D15">
        <w:rPr>
          <w:rFonts w:eastAsia="Times New Roman"/>
          <w:b/>
          <w:bCs/>
          <w:sz w:val="24"/>
          <w:szCs w:val="24"/>
          <w:lang w:eastAsia="ru-RU"/>
        </w:rPr>
        <w:t>Цена Договора</w:t>
      </w:r>
    </w:p>
    <w:p w:rsidR="00A70D15" w:rsidRPr="00A70D15" w:rsidRDefault="00A70D15" w:rsidP="00A70D15">
      <w:pPr>
        <w:widowControl/>
        <w:tabs>
          <w:tab w:val="left" w:pos="1276"/>
          <w:tab w:val="num" w:pos="13618"/>
        </w:tabs>
        <w:autoSpaceDE w:val="0"/>
        <w:autoSpaceDN w:val="0"/>
        <w:adjustRightInd w:val="0"/>
        <w:ind w:firstLine="709"/>
        <w:rPr>
          <w:rFonts w:eastAsia="Times New Roman"/>
          <w:sz w:val="24"/>
          <w:szCs w:val="24"/>
          <w:lang w:val="x-none" w:eastAsia="ru-RU"/>
        </w:rPr>
      </w:pPr>
      <w:r w:rsidRPr="00A70D15">
        <w:rPr>
          <w:rFonts w:eastAsia="Times New Roman"/>
          <w:sz w:val="24"/>
          <w:szCs w:val="24"/>
          <w:lang w:eastAsia="ru-RU"/>
        </w:rPr>
        <w:t>3</w:t>
      </w:r>
      <w:r w:rsidRPr="00A70D15">
        <w:rPr>
          <w:rFonts w:eastAsia="Times New Roman"/>
          <w:sz w:val="24"/>
          <w:szCs w:val="24"/>
          <w:lang w:val="x-none" w:eastAsia="ru-RU"/>
        </w:rPr>
        <w:t>.1. Цена Договора</w:t>
      </w:r>
      <w:r w:rsidRPr="00A70D15">
        <w:rPr>
          <w:rFonts w:eastAsia="Times New Roman" w:cs="Arial"/>
          <w:sz w:val="24"/>
          <w:szCs w:val="24"/>
          <w:lang w:val="x-none" w:eastAsia="ru-RU"/>
        </w:rPr>
        <w:t>,</w:t>
      </w:r>
      <w:r w:rsidRPr="00A70D15">
        <w:rPr>
          <w:rFonts w:eastAsia="Times New Roman"/>
          <w:sz w:val="24"/>
          <w:szCs w:val="24"/>
          <w:lang w:val="x-none" w:eastAsia="ru-RU"/>
        </w:rPr>
        <w:t xml:space="preserve"> указанная в Календарном графике выполнения Работ (Приложение 1 к Договору), является </w:t>
      </w:r>
      <w:r w:rsidRPr="00A70D15">
        <w:rPr>
          <w:rFonts w:eastAsia="Times New Roman"/>
          <w:sz w:val="24"/>
          <w:szCs w:val="24"/>
          <w:lang w:eastAsia="ru-RU"/>
        </w:rPr>
        <w:t>фиксированной</w:t>
      </w:r>
      <w:r w:rsidRPr="00A70D15">
        <w:rPr>
          <w:rFonts w:eastAsia="Times New Roman"/>
          <w:sz w:val="24"/>
          <w:szCs w:val="24"/>
          <w:lang w:val="x-none" w:eastAsia="ru-RU"/>
        </w:rPr>
        <w:t xml:space="preserve"> и составляет  ____________________, кроме того НДС в размере __________________, а всего с учетом НДС составляет  ______________________________. </w:t>
      </w:r>
    </w:p>
    <w:p w:rsidR="00A70D15" w:rsidRPr="00A70D15" w:rsidRDefault="00A70D15" w:rsidP="00A70D15">
      <w:pPr>
        <w:widowControl/>
        <w:shd w:val="clear" w:color="auto" w:fill="FFFFFF"/>
        <w:tabs>
          <w:tab w:val="left" w:pos="1080"/>
          <w:tab w:val="left" w:pos="1276"/>
          <w:tab w:val="left" w:leader="underscore" w:pos="9370"/>
        </w:tabs>
        <w:autoSpaceDE w:val="0"/>
        <w:autoSpaceDN w:val="0"/>
        <w:adjustRightInd w:val="0"/>
        <w:ind w:firstLine="709"/>
        <w:rPr>
          <w:rFonts w:eastAsia="Times New Roman"/>
          <w:sz w:val="24"/>
          <w:szCs w:val="24"/>
          <w:lang w:eastAsia="ru-RU"/>
        </w:rPr>
      </w:pPr>
      <w:r w:rsidRPr="00A70D15">
        <w:rPr>
          <w:rFonts w:eastAsia="Times New Roman"/>
          <w:sz w:val="24"/>
          <w:szCs w:val="24"/>
          <w:lang w:eastAsia="ru-RU"/>
        </w:rPr>
        <w:t>В цену Договора входят все расходы Подрядчика, связанные с исполнением обязательств по настоящему Договору.</w:t>
      </w:r>
    </w:p>
    <w:p w:rsidR="00A70D15" w:rsidRPr="00A70D15" w:rsidRDefault="00A70D15" w:rsidP="00A70D15">
      <w:pPr>
        <w:widowControl/>
        <w:tabs>
          <w:tab w:val="left" w:pos="1276"/>
        </w:tabs>
        <w:autoSpaceDE w:val="0"/>
        <w:autoSpaceDN w:val="0"/>
        <w:adjustRightInd w:val="0"/>
        <w:ind w:firstLine="709"/>
        <w:rPr>
          <w:rFonts w:eastAsia="Times New Roman"/>
          <w:sz w:val="24"/>
          <w:szCs w:val="24"/>
          <w:lang w:eastAsia="ru-RU"/>
        </w:rPr>
      </w:pPr>
      <w:r w:rsidRPr="00A70D15">
        <w:rPr>
          <w:rFonts w:eastAsia="Times New Roman"/>
          <w:sz w:val="24"/>
          <w:szCs w:val="24"/>
          <w:lang w:eastAsia="ru-RU"/>
        </w:rPr>
        <w:t xml:space="preserve">Стоимость отдельных этапов Работ, входящих в общий комплекс Работ по Договору в текущих ценах, указана в Календарном графике выполнения Работ и стоимости (Приложение 1 к Договору). </w:t>
      </w:r>
    </w:p>
    <w:p w:rsidR="00A70D15" w:rsidRPr="00A70D15" w:rsidRDefault="00A70D15" w:rsidP="00A70D15">
      <w:pPr>
        <w:widowControl/>
        <w:tabs>
          <w:tab w:val="left" w:pos="1276"/>
        </w:tabs>
        <w:autoSpaceDE w:val="0"/>
        <w:autoSpaceDN w:val="0"/>
        <w:adjustRightInd w:val="0"/>
        <w:ind w:firstLine="709"/>
        <w:rPr>
          <w:rFonts w:eastAsia="Times New Roman"/>
          <w:sz w:val="24"/>
          <w:szCs w:val="24"/>
          <w:lang w:eastAsia="ru-RU"/>
        </w:rPr>
      </w:pPr>
    </w:p>
    <w:p w:rsidR="00A70D15" w:rsidRPr="00A70D15" w:rsidRDefault="00A70D15" w:rsidP="00CC51DE">
      <w:pPr>
        <w:widowControl/>
        <w:numPr>
          <w:ilvl w:val="0"/>
          <w:numId w:val="4"/>
        </w:numPr>
        <w:shd w:val="clear" w:color="auto" w:fill="FFFFFF"/>
        <w:tabs>
          <w:tab w:val="left" w:pos="425"/>
          <w:tab w:val="left" w:pos="1080"/>
          <w:tab w:val="left" w:pos="1276"/>
        </w:tabs>
        <w:autoSpaceDE w:val="0"/>
        <w:autoSpaceDN w:val="0"/>
        <w:adjustRightInd w:val="0"/>
        <w:ind w:firstLine="709"/>
        <w:jc w:val="left"/>
        <w:rPr>
          <w:rFonts w:eastAsia="Times New Roman"/>
          <w:b/>
          <w:bCs/>
          <w:color w:val="000000"/>
          <w:sz w:val="24"/>
          <w:szCs w:val="24"/>
          <w:lang w:eastAsia="ru-RU"/>
        </w:rPr>
      </w:pPr>
      <w:r w:rsidRPr="00A70D15">
        <w:rPr>
          <w:rFonts w:eastAsia="Times New Roman"/>
          <w:b/>
          <w:bCs/>
          <w:color w:val="000000"/>
          <w:sz w:val="24"/>
          <w:szCs w:val="24"/>
          <w:lang w:eastAsia="ru-RU"/>
        </w:rPr>
        <w:t>Порядок и условия платежей</w:t>
      </w:r>
    </w:p>
    <w:p w:rsidR="00A70D15" w:rsidRPr="00A70D15" w:rsidRDefault="00A70D15" w:rsidP="00A70D15">
      <w:pPr>
        <w:widowControl/>
        <w:shd w:val="clear" w:color="auto" w:fill="FFFFFF"/>
        <w:tabs>
          <w:tab w:val="left" w:pos="1276"/>
        </w:tabs>
        <w:autoSpaceDE w:val="0"/>
        <w:autoSpaceDN w:val="0"/>
        <w:adjustRightInd w:val="0"/>
        <w:ind w:firstLine="709"/>
        <w:rPr>
          <w:rFonts w:eastAsia="Times New Roman" w:cs="Arial"/>
          <w:sz w:val="24"/>
          <w:szCs w:val="24"/>
          <w:lang w:eastAsia="ru-RU"/>
        </w:rPr>
      </w:pPr>
      <w:r w:rsidRPr="00A70D15">
        <w:rPr>
          <w:rFonts w:eastAsia="Times New Roman"/>
          <w:sz w:val="24"/>
          <w:szCs w:val="24"/>
          <w:lang w:eastAsia="ru-RU"/>
        </w:rPr>
        <w:t>4.1.</w:t>
      </w:r>
      <w:r w:rsidRPr="00A70D15">
        <w:rPr>
          <w:rFonts w:eastAsia="Times New Roman" w:cs="Arial"/>
          <w:lang w:eastAsia="ru-RU"/>
        </w:rPr>
        <w:tab/>
      </w:r>
      <w:r w:rsidRPr="00A70D15">
        <w:rPr>
          <w:rFonts w:eastAsia="Times New Roman" w:cs="Arial"/>
          <w:sz w:val="24"/>
          <w:szCs w:val="24"/>
          <w:lang w:eastAsia="ru-RU"/>
        </w:rPr>
        <w:t>приемка и оплата</w:t>
      </w:r>
      <w:r w:rsidRPr="00A70D15">
        <w:rPr>
          <w:rFonts w:eastAsia="Times New Roman" w:cs="Arial"/>
          <w:lang w:eastAsia="ru-RU"/>
        </w:rPr>
        <w:t xml:space="preserve"> </w:t>
      </w:r>
      <w:r w:rsidRPr="00A70D15">
        <w:rPr>
          <w:rFonts w:eastAsia="Times New Roman" w:cs="Arial"/>
          <w:sz w:val="24"/>
          <w:szCs w:val="24"/>
          <w:lang w:eastAsia="ru-RU"/>
        </w:rPr>
        <w:t xml:space="preserve">выполненных Работ осуществляется поэтапно в соответствии Календарным графиком (Приложение 1 к Договору) выполнения Работ на основании оригиналов счетов, выставляемых Подрядчиком, счета оплачиваются в течение 15 (пятнадцати) календарных дней со дня подписания соответствующего Акта </w:t>
      </w:r>
      <w:r w:rsidRPr="00A70D15">
        <w:rPr>
          <w:rFonts w:eastAsia="Times New Roman"/>
          <w:sz w:val="24"/>
          <w:szCs w:val="24"/>
          <w:lang w:eastAsia="ru-RU"/>
        </w:rPr>
        <w:t>сдачи-приемки выполненных Работ (этапа Работ)</w:t>
      </w:r>
      <w:r w:rsidRPr="00A70D15">
        <w:rPr>
          <w:rFonts w:eastAsia="Times New Roman" w:cs="Arial"/>
          <w:sz w:val="24"/>
          <w:szCs w:val="24"/>
          <w:lang w:eastAsia="ru-RU"/>
        </w:rPr>
        <w:t>.</w:t>
      </w:r>
    </w:p>
    <w:p w:rsidR="00A70D15" w:rsidRPr="00A70D15" w:rsidRDefault="00A70D15" w:rsidP="00A70D15">
      <w:pPr>
        <w:widowControl/>
        <w:shd w:val="clear" w:color="auto" w:fill="FFFFFF"/>
        <w:tabs>
          <w:tab w:val="left" w:pos="1276"/>
        </w:tabs>
        <w:autoSpaceDE w:val="0"/>
        <w:autoSpaceDN w:val="0"/>
        <w:adjustRightInd w:val="0"/>
        <w:ind w:firstLine="709"/>
        <w:rPr>
          <w:rFonts w:eastAsia="Times New Roman" w:cs="Arial"/>
          <w:lang w:eastAsia="ru-RU"/>
        </w:rPr>
      </w:pPr>
      <w:r w:rsidRPr="00A70D15">
        <w:rPr>
          <w:rFonts w:eastAsia="Times New Roman" w:cs="Arial"/>
          <w:sz w:val="24"/>
          <w:szCs w:val="24"/>
          <w:lang w:eastAsia="ru-RU"/>
        </w:rPr>
        <w:t>4.2.</w:t>
      </w:r>
      <w:r w:rsidRPr="00A70D15">
        <w:rPr>
          <w:rFonts w:eastAsia="Times New Roman"/>
          <w:sz w:val="24"/>
          <w:szCs w:val="24"/>
          <w:lang w:eastAsia="ru-RU"/>
        </w:rPr>
        <w:tab/>
      </w:r>
      <w:r w:rsidRPr="00A70D15">
        <w:rPr>
          <w:rFonts w:eastAsia="Times New Roman" w:cs="Arial"/>
          <w:sz w:val="24"/>
          <w:szCs w:val="24"/>
          <w:lang w:eastAsia="ru-RU"/>
        </w:rPr>
        <w:t>Расчеты по настоящему Договору осуществляются путем перечисления денежных сре</w:t>
      </w:r>
      <w:proofErr w:type="gramStart"/>
      <w:r w:rsidRPr="00A70D15">
        <w:rPr>
          <w:rFonts w:eastAsia="Times New Roman" w:cs="Arial"/>
          <w:sz w:val="24"/>
          <w:szCs w:val="24"/>
          <w:lang w:eastAsia="ru-RU"/>
        </w:rPr>
        <w:t>дств в р</w:t>
      </w:r>
      <w:proofErr w:type="gramEnd"/>
      <w:r w:rsidRPr="00A70D15">
        <w:rPr>
          <w:rFonts w:eastAsia="Times New Roman" w:cs="Arial"/>
          <w:sz w:val="24"/>
          <w:szCs w:val="24"/>
          <w:lang w:eastAsia="ru-RU"/>
        </w:rPr>
        <w:t>ублях на расчетный счет Подрядчика, указанный в настоящем Договоре. Датой оплаты считается дата списания денежных средств с банковского счета Заказчика.</w:t>
      </w:r>
    </w:p>
    <w:p w:rsidR="00A70D15" w:rsidRPr="00A70D15" w:rsidRDefault="00A70D15" w:rsidP="00CC51DE">
      <w:pPr>
        <w:widowControl/>
        <w:numPr>
          <w:ilvl w:val="1"/>
          <w:numId w:val="6"/>
        </w:numPr>
        <w:tabs>
          <w:tab w:val="left" w:pos="1276"/>
        </w:tabs>
        <w:autoSpaceDE w:val="0"/>
        <w:autoSpaceDN w:val="0"/>
        <w:adjustRightInd w:val="0"/>
        <w:ind w:left="0" w:firstLine="709"/>
        <w:jc w:val="left"/>
        <w:rPr>
          <w:rFonts w:eastAsia="Times New Roman"/>
          <w:sz w:val="24"/>
          <w:lang w:val="x-none" w:eastAsia="ru-RU"/>
        </w:rPr>
      </w:pPr>
    </w:p>
    <w:p w:rsidR="00A70D15" w:rsidRPr="00A70D15" w:rsidRDefault="00A70D15" w:rsidP="00A70D15">
      <w:pPr>
        <w:widowControl/>
        <w:tabs>
          <w:tab w:val="left" w:pos="1276"/>
        </w:tabs>
        <w:ind w:left="709"/>
        <w:rPr>
          <w:rFonts w:eastAsia="Times New Roman"/>
          <w:sz w:val="24"/>
          <w:lang w:val="x-none" w:eastAsia="ru-RU"/>
        </w:rPr>
      </w:pPr>
    </w:p>
    <w:p w:rsidR="00A70D15" w:rsidRPr="00A70D15" w:rsidRDefault="00A70D15" w:rsidP="00CC51DE">
      <w:pPr>
        <w:widowControl/>
        <w:numPr>
          <w:ilvl w:val="0"/>
          <w:numId w:val="5"/>
        </w:numPr>
        <w:tabs>
          <w:tab w:val="left" w:pos="1276"/>
        </w:tabs>
        <w:autoSpaceDE w:val="0"/>
        <w:autoSpaceDN w:val="0"/>
        <w:adjustRightInd w:val="0"/>
        <w:jc w:val="left"/>
        <w:outlineLvl w:val="0"/>
        <w:rPr>
          <w:rFonts w:eastAsia="Times New Roman"/>
          <w:b/>
          <w:bCs/>
          <w:kern w:val="32"/>
          <w:sz w:val="24"/>
          <w:szCs w:val="24"/>
          <w:lang w:val="x-none" w:eastAsia="ru-RU"/>
        </w:rPr>
      </w:pPr>
      <w:r w:rsidRPr="00A70D15">
        <w:rPr>
          <w:rFonts w:eastAsia="Times New Roman"/>
          <w:b/>
          <w:bCs/>
          <w:kern w:val="32"/>
          <w:sz w:val="24"/>
          <w:szCs w:val="24"/>
          <w:lang w:val="x-none" w:eastAsia="ru-RU"/>
        </w:rPr>
        <w:t>ОБЩИЕ ОБЯЗАТЕЛЬСТВА СТОРОН</w:t>
      </w:r>
    </w:p>
    <w:p w:rsidR="00A70D15" w:rsidRPr="00A70D15" w:rsidRDefault="00A70D15" w:rsidP="00CC51DE">
      <w:pPr>
        <w:widowControl/>
        <w:numPr>
          <w:ilvl w:val="0"/>
          <w:numId w:val="6"/>
        </w:numPr>
        <w:shd w:val="clear" w:color="auto" w:fill="FFFFFF"/>
        <w:tabs>
          <w:tab w:val="left" w:pos="425"/>
          <w:tab w:val="left" w:pos="1276"/>
        </w:tabs>
        <w:autoSpaceDE w:val="0"/>
        <w:autoSpaceDN w:val="0"/>
        <w:adjustRightInd w:val="0"/>
        <w:ind w:firstLine="709"/>
        <w:jc w:val="left"/>
        <w:rPr>
          <w:rFonts w:eastAsia="Times New Roman"/>
          <w:b/>
          <w:bCs/>
          <w:color w:val="000000"/>
          <w:sz w:val="24"/>
          <w:szCs w:val="24"/>
          <w:lang w:eastAsia="ru-RU"/>
        </w:rPr>
      </w:pPr>
      <w:r w:rsidRPr="00A70D15">
        <w:rPr>
          <w:rFonts w:eastAsia="Times New Roman"/>
          <w:b/>
          <w:bCs/>
          <w:color w:val="000000"/>
          <w:sz w:val="24"/>
          <w:szCs w:val="24"/>
          <w:lang w:eastAsia="ru-RU"/>
        </w:rPr>
        <w:t>Обязательства Подрядчика</w:t>
      </w:r>
    </w:p>
    <w:p w:rsidR="00A70D15" w:rsidRPr="00A70D15" w:rsidRDefault="00A70D15" w:rsidP="00A70D15">
      <w:pPr>
        <w:widowControl/>
        <w:shd w:val="clear" w:color="auto" w:fill="FFFFFF"/>
        <w:tabs>
          <w:tab w:val="left" w:pos="1276"/>
        </w:tabs>
        <w:ind w:left="720"/>
        <w:contextualSpacing/>
        <w:rPr>
          <w:rFonts w:eastAsia="Times New Roman"/>
          <w:color w:val="000000"/>
          <w:sz w:val="24"/>
          <w:szCs w:val="24"/>
          <w:lang w:eastAsia="ru-RU"/>
        </w:rPr>
      </w:pPr>
      <w:r w:rsidRPr="00A70D15">
        <w:rPr>
          <w:rFonts w:eastAsia="Times New Roman"/>
          <w:color w:val="000000"/>
          <w:sz w:val="24"/>
          <w:szCs w:val="24"/>
          <w:lang w:eastAsia="ru-RU"/>
        </w:rPr>
        <w:t>5.1. По настоящему Договору Подрядчик обязуется:</w:t>
      </w:r>
    </w:p>
    <w:p w:rsidR="00A70D15" w:rsidRPr="00A70D15" w:rsidRDefault="00A70D15" w:rsidP="00CC51DE">
      <w:pPr>
        <w:widowControl/>
        <w:numPr>
          <w:ilvl w:val="2"/>
          <w:numId w:val="7"/>
        </w:numPr>
        <w:tabs>
          <w:tab w:val="left" w:pos="1560"/>
        </w:tabs>
        <w:autoSpaceDE w:val="0"/>
        <w:autoSpaceDN w:val="0"/>
        <w:adjustRightInd w:val="0"/>
        <w:ind w:left="0" w:firstLine="708"/>
        <w:jc w:val="left"/>
        <w:rPr>
          <w:rFonts w:eastAsia="Times New Roman"/>
          <w:color w:val="000000"/>
          <w:sz w:val="24"/>
          <w:lang w:val="x-none" w:eastAsia="ru-RU"/>
        </w:rPr>
      </w:pPr>
      <w:r w:rsidRPr="00A70D15">
        <w:rPr>
          <w:rFonts w:eastAsia="Times New Roman"/>
          <w:color w:val="000000"/>
          <w:sz w:val="24"/>
          <w:szCs w:val="24"/>
          <w:lang w:val="x-none" w:eastAsia="ru-RU"/>
        </w:rPr>
        <w:t xml:space="preserve">Выполнить Работы в объеме и сроки, предусмотренные Календарным </w:t>
      </w:r>
      <w:r w:rsidRPr="00A70D15">
        <w:rPr>
          <w:rFonts w:eastAsia="Times New Roman"/>
          <w:snapToGrid w:val="0"/>
          <w:sz w:val="24"/>
          <w:szCs w:val="24"/>
          <w:lang w:val="x-none" w:eastAsia="ru-RU"/>
        </w:rPr>
        <w:t xml:space="preserve">графиком выполнения </w:t>
      </w:r>
      <w:r w:rsidRPr="00A70D15">
        <w:rPr>
          <w:rFonts w:eastAsia="Times New Roman"/>
          <w:sz w:val="24"/>
          <w:szCs w:val="24"/>
          <w:lang w:val="x-none" w:eastAsia="ru-RU"/>
        </w:rPr>
        <w:t xml:space="preserve">Работ (Приложение 1 к Договору), Техническим заданием  (Приложение </w:t>
      </w:r>
      <w:r w:rsidRPr="00A70D15">
        <w:rPr>
          <w:rFonts w:eastAsia="Times New Roman"/>
          <w:sz w:val="24"/>
          <w:szCs w:val="24"/>
          <w:lang w:eastAsia="ru-RU"/>
        </w:rPr>
        <w:t>2</w:t>
      </w:r>
      <w:r w:rsidRPr="00A70D15">
        <w:rPr>
          <w:rFonts w:eastAsia="Times New Roman"/>
          <w:sz w:val="24"/>
          <w:szCs w:val="24"/>
          <w:lang w:val="x-none" w:eastAsia="ru-RU"/>
        </w:rPr>
        <w:t xml:space="preserve"> к Договору) и иной полученной от Заказчика документации, а также в соответствии с требованиями нормативных актов в области проектирования и строительства</w:t>
      </w:r>
      <w:r w:rsidRPr="00A70D15">
        <w:rPr>
          <w:rFonts w:eastAsia="Times New Roman"/>
          <w:color w:val="000000"/>
          <w:spacing w:val="-2"/>
          <w:sz w:val="24"/>
          <w:szCs w:val="24"/>
          <w:lang w:val="x-none" w:eastAsia="ru-RU"/>
        </w:rPr>
        <w:t xml:space="preserve"> и сдать </w:t>
      </w:r>
      <w:r w:rsidRPr="00A70D15">
        <w:rPr>
          <w:rFonts w:eastAsia="Times New Roman"/>
          <w:color w:val="000000"/>
          <w:spacing w:val="-2"/>
          <w:sz w:val="24"/>
          <w:szCs w:val="24"/>
          <w:lang w:eastAsia="ru-RU"/>
        </w:rPr>
        <w:t>комплект документации</w:t>
      </w:r>
      <w:r w:rsidRPr="00A70D15">
        <w:rPr>
          <w:rFonts w:eastAsia="Times New Roman"/>
          <w:color w:val="000000"/>
          <w:spacing w:val="-2"/>
          <w:sz w:val="24"/>
          <w:szCs w:val="24"/>
          <w:lang w:val="x-none" w:eastAsia="ru-RU"/>
        </w:rPr>
        <w:t xml:space="preserve"> Заказчику.</w:t>
      </w:r>
    </w:p>
    <w:p w:rsidR="00A70D15" w:rsidRPr="00A70D15" w:rsidRDefault="00A70D15" w:rsidP="00A70D15">
      <w:pPr>
        <w:widowControl/>
        <w:tabs>
          <w:tab w:val="left" w:pos="1560"/>
        </w:tabs>
        <w:autoSpaceDE w:val="0"/>
        <w:autoSpaceDN w:val="0"/>
        <w:adjustRightInd w:val="0"/>
        <w:ind w:firstLine="710"/>
        <w:rPr>
          <w:rFonts w:eastAsia="Times New Roman"/>
          <w:sz w:val="24"/>
          <w:lang w:val="x-none" w:eastAsia="ru-RU"/>
        </w:rPr>
      </w:pPr>
      <w:r w:rsidRPr="00A70D15">
        <w:rPr>
          <w:rFonts w:eastAsia="Times New Roman"/>
          <w:color w:val="000000"/>
          <w:sz w:val="24"/>
          <w:szCs w:val="24"/>
          <w:lang w:eastAsia="ru-RU"/>
        </w:rPr>
        <w:t xml:space="preserve">5.1.2. </w:t>
      </w:r>
      <w:r w:rsidRPr="00A70D15">
        <w:rPr>
          <w:rFonts w:eastAsia="Times New Roman"/>
          <w:color w:val="000000"/>
          <w:sz w:val="24"/>
          <w:szCs w:val="24"/>
          <w:lang w:val="x-none" w:eastAsia="ru-RU"/>
        </w:rPr>
        <w:t>Самостоятельно провести сбор исходных данных, необходимых для выполнения Работ.</w:t>
      </w:r>
    </w:p>
    <w:p w:rsidR="00A70D15" w:rsidRPr="00A70D15" w:rsidRDefault="00A70D15" w:rsidP="00CC51DE">
      <w:pPr>
        <w:widowControl/>
        <w:numPr>
          <w:ilvl w:val="2"/>
          <w:numId w:val="8"/>
        </w:numPr>
        <w:tabs>
          <w:tab w:val="left" w:pos="851"/>
          <w:tab w:val="left" w:pos="1418"/>
          <w:tab w:val="left" w:pos="1560"/>
        </w:tabs>
        <w:autoSpaceDE w:val="0"/>
        <w:autoSpaceDN w:val="0"/>
        <w:adjustRightInd w:val="0"/>
        <w:ind w:left="0" w:firstLine="709"/>
        <w:jc w:val="left"/>
        <w:rPr>
          <w:rFonts w:eastAsia="Times New Roman"/>
          <w:color w:val="000000"/>
          <w:sz w:val="24"/>
          <w:lang w:val="x-none" w:eastAsia="ru-RU"/>
        </w:rPr>
      </w:pPr>
      <w:r w:rsidRPr="00A70D15">
        <w:rPr>
          <w:rFonts w:eastAsia="Times New Roman"/>
          <w:sz w:val="24"/>
          <w:szCs w:val="24"/>
          <w:lang w:val="x-none" w:eastAsia="ru-RU"/>
        </w:rPr>
        <w:t xml:space="preserve">Не продавать и/или не передавать </w:t>
      </w:r>
      <w:r w:rsidRPr="00A70D15">
        <w:rPr>
          <w:rFonts w:eastAsia="Times New Roman"/>
          <w:sz w:val="24"/>
          <w:szCs w:val="24"/>
          <w:lang w:eastAsia="ru-RU"/>
        </w:rPr>
        <w:t>документацию (этапов Работ)</w:t>
      </w:r>
      <w:r w:rsidRPr="00A70D15">
        <w:rPr>
          <w:rFonts w:eastAsia="Times New Roman"/>
          <w:sz w:val="24"/>
          <w:szCs w:val="24"/>
          <w:lang w:val="x-none" w:eastAsia="ru-RU"/>
        </w:rPr>
        <w:t xml:space="preserve"> </w:t>
      </w:r>
      <w:r w:rsidRPr="00A70D15">
        <w:rPr>
          <w:rFonts w:eastAsia="Times New Roman"/>
          <w:sz w:val="24"/>
          <w:lang w:val="x-none" w:eastAsia="ru-RU"/>
        </w:rPr>
        <w:t>или их отдельную часть никакой третьей стороне без письменного разрешения Заказчика</w:t>
      </w:r>
      <w:r w:rsidRPr="00A70D15">
        <w:rPr>
          <w:rFonts w:eastAsia="Times New Roman"/>
          <w:sz w:val="24"/>
          <w:szCs w:val="24"/>
          <w:lang w:val="x-none" w:eastAsia="ru-RU"/>
        </w:rPr>
        <w:t>.</w:t>
      </w:r>
    </w:p>
    <w:p w:rsidR="00A70D15" w:rsidRPr="00A70D15" w:rsidRDefault="00A70D15" w:rsidP="00CC51DE">
      <w:pPr>
        <w:widowControl/>
        <w:numPr>
          <w:ilvl w:val="2"/>
          <w:numId w:val="8"/>
        </w:numPr>
        <w:tabs>
          <w:tab w:val="left" w:pos="851"/>
          <w:tab w:val="left" w:pos="1418"/>
          <w:tab w:val="left" w:pos="1560"/>
        </w:tabs>
        <w:autoSpaceDE w:val="0"/>
        <w:autoSpaceDN w:val="0"/>
        <w:adjustRightInd w:val="0"/>
        <w:ind w:left="0" w:firstLine="709"/>
        <w:jc w:val="left"/>
        <w:rPr>
          <w:rFonts w:eastAsia="Times New Roman"/>
          <w:snapToGrid w:val="0"/>
          <w:sz w:val="24"/>
          <w:szCs w:val="24"/>
          <w:lang w:val="x-none" w:eastAsia="ru-RU"/>
        </w:rPr>
      </w:pPr>
      <w:r w:rsidRPr="00A70D15">
        <w:rPr>
          <w:rFonts w:eastAsia="Times New Roman"/>
          <w:snapToGrid w:val="0"/>
          <w:sz w:val="24"/>
          <w:szCs w:val="24"/>
          <w:lang w:val="x-none" w:eastAsia="ru-RU"/>
        </w:rPr>
        <w:t xml:space="preserve">Вносить изменения и дополнения в </w:t>
      </w:r>
      <w:r w:rsidRPr="00A70D15">
        <w:rPr>
          <w:rFonts w:eastAsia="Times New Roman"/>
          <w:snapToGrid w:val="0"/>
          <w:sz w:val="24"/>
          <w:szCs w:val="24"/>
          <w:lang w:eastAsia="ru-RU"/>
        </w:rPr>
        <w:t xml:space="preserve">документацию (этапов Работ) </w:t>
      </w:r>
      <w:r w:rsidRPr="00A70D15">
        <w:rPr>
          <w:rFonts w:eastAsia="Times New Roman"/>
          <w:snapToGrid w:val="0"/>
          <w:sz w:val="24"/>
          <w:szCs w:val="24"/>
          <w:lang w:val="x-none" w:eastAsia="ru-RU"/>
        </w:rPr>
        <w:t>по замечаниям Заказчика</w:t>
      </w:r>
      <w:r w:rsidRPr="00A70D15">
        <w:rPr>
          <w:rFonts w:eastAsia="Times New Roman"/>
          <w:snapToGrid w:val="0"/>
          <w:sz w:val="24"/>
          <w:szCs w:val="24"/>
          <w:lang w:eastAsia="ru-RU"/>
        </w:rPr>
        <w:t>.</w:t>
      </w:r>
      <w:r w:rsidRPr="00A70D15">
        <w:rPr>
          <w:rFonts w:eastAsia="Times New Roman"/>
          <w:snapToGrid w:val="0"/>
          <w:sz w:val="24"/>
          <w:szCs w:val="24"/>
          <w:lang w:val="x-none" w:eastAsia="ru-RU"/>
        </w:rPr>
        <w:t xml:space="preserve"> </w:t>
      </w:r>
    </w:p>
    <w:p w:rsidR="00A70D15" w:rsidRPr="00A70D15" w:rsidRDefault="00A70D15" w:rsidP="00A70D15">
      <w:pPr>
        <w:widowControl/>
        <w:tabs>
          <w:tab w:val="left" w:pos="851"/>
          <w:tab w:val="left" w:pos="1418"/>
          <w:tab w:val="left" w:pos="1560"/>
        </w:tabs>
        <w:autoSpaceDE w:val="0"/>
        <w:autoSpaceDN w:val="0"/>
        <w:adjustRightInd w:val="0"/>
        <w:ind w:firstLine="709"/>
        <w:rPr>
          <w:rFonts w:eastAsia="Times New Roman"/>
          <w:snapToGrid w:val="0"/>
          <w:sz w:val="24"/>
          <w:szCs w:val="24"/>
          <w:lang w:val="x-none" w:eastAsia="ru-RU"/>
        </w:rPr>
      </w:pPr>
      <w:r w:rsidRPr="00A70D15">
        <w:rPr>
          <w:rFonts w:eastAsia="Times New Roman"/>
          <w:snapToGrid w:val="0"/>
          <w:sz w:val="24"/>
          <w:szCs w:val="24"/>
          <w:lang w:eastAsia="ru-RU"/>
        </w:rPr>
        <w:t xml:space="preserve">5.1.6. </w:t>
      </w:r>
      <w:r w:rsidRPr="00A70D15">
        <w:rPr>
          <w:rFonts w:eastAsia="Times New Roman"/>
          <w:snapToGrid w:val="0"/>
          <w:sz w:val="24"/>
          <w:szCs w:val="24"/>
          <w:lang w:val="x-none" w:eastAsia="ru-RU"/>
        </w:rPr>
        <w:t>Предусмотреть в договорах, заключаемых с третьими лицами, условия, позволяющие обеспечить правовую принадлежность создаваемых результатов интеллектуальной деятельности, в соответствии с условиями настоящего Договора.</w:t>
      </w:r>
    </w:p>
    <w:p w:rsidR="00A70D15" w:rsidRPr="00A70D15" w:rsidRDefault="00A70D15" w:rsidP="00CC51DE">
      <w:pPr>
        <w:widowControl/>
        <w:numPr>
          <w:ilvl w:val="2"/>
          <w:numId w:val="9"/>
        </w:numPr>
        <w:tabs>
          <w:tab w:val="left" w:pos="851"/>
          <w:tab w:val="left" w:pos="1418"/>
          <w:tab w:val="left" w:pos="1560"/>
        </w:tabs>
        <w:autoSpaceDE w:val="0"/>
        <w:autoSpaceDN w:val="0"/>
        <w:adjustRightInd w:val="0"/>
        <w:ind w:left="0" w:firstLine="709"/>
        <w:jc w:val="left"/>
        <w:rPr>
          <w:rFonts w:eastAsia="Times New Roman"/>
          <w:snapToGrid w:val="0"/>
          <w:sz w:val="24"/>
          <w:szCs w:val="24"/>
          <w:lang w:val="x-none" w:eastAsia="ru-RU"/>
        </w:rPr>
      </w:pPr>
      <w:r w:rsidRPr="00A70D15">
        <w:rPr>
          <w:rFonts w:eastAsia="Times New Roman"/>
          <w:snapToGrid w:val="0"/>
          <w:sz w:val="24"/>
          <w:szCs w:val="24"/>
          <w:lang w:val="x-none" w:eastAsia="ru-RU"/>
        </w:rPr>
        <w:lastRenderedPageBreak/>
        <w:t>После получения от Заказчика письменного уведомления о приостановке Подрядчиком выполнения каких-либо или всех его обязательств по настоящему Договору приостановить Работы с даты, указанной в таком уведомлении, до получения письменного распоряжения от Заказчика о возобновлении выполнения Работ.</w:t>
      </w:r>
    </w:p>
    <w:p w:rsidR="00A70D15" w:rsidRPr="00A70D15" w:rsidRDefault="00A70D15" w:rsidP="00CC51DE">
      <w:pPr>
        <w:widowControl/>
        <w:numPr>
          <w:ilvl w:val="2"/>
          <w:numId w:val="9"/>
        </w:numPr>
        <w:shd w:val="clear" w:color="auto" w:fill="FFFFFF"/>
        <w:tabs>
          <w:tab w:val="left" w:pos="851"/>
          <w:tab w:val="left" w:pos="1176"/>
          <w:tab w:val="left" w:pos="1418"/>
          <w:tab w:val="left" w:pos="1560"/>
        </w:tabs>
        <w:autoSpaceDE w:val="0"/>
        <w:autoSpaceDN w:val="0"/>
        <w:adjustRightInd w:val="0"/>
        <w:ind w:left="0" w:firstLine="709"/>
        <w:jc w:val="left"/>
        <w:rPr>
          <w:rFonts w:eastAsia="Times New Roman"/>
          <w:sz w:val="24"/>
          <w:lang w:val="x-none" w:eastAsia="ru-RU"/>
        </w:rPr>
      </w:pPr>
      <w:r w:rsidRPr="00A70D15">
        <w:rPr>
          <w:rFonts w:eastAsia="Times New Roman"/>
          <w:snapToGrid w:val="0"/>
          <w:color w:val="000000"/>
          <w:sz w:val="24"/>
          <w:szCs w:val="24"/>
          <w:lang w:val="x-none" w:eastAsia="ru-RU"/>
        </w:rPr>
        <w:t>До окончания выполнения Работ по настоящему Договору оперативно информировать Заказчика об изменениях нормативных актов в области проектирования и строительства, из-за которых может возникнуть необходимость внесения изменений в Результат выполненных Работ.</w:t>
      </w:r>
    </w:p>
    <w:p w:rsidR="00A70D15" w:rsidRPr="00A70D15" w:rsidRDefault="00A70D15" w:rsidP="00CC51DE">
      <w:pPr>
        <w:widowControl/>
        <w:numPr>
          <w:ilvl w:val="1"/>
          <w:numId w:val="9"/>
        </w:numPr>
        <w:shd w:val="clear" w:color="auto" w:fill="FFFFFF"/>
        <w:tabs>
          <w:tab w:val="left" w:pos="851"/>
          <w:tab w:val="left" w:pos="1276"/>
          <w:tab w:val="left" w:pos="1418"/>
        </w:tabs>
        <w:autoSpaceDE w:val="0"/>
        <w:autoSpaceDN w:val="0"/>
        <w:adjustRightInd w:val="0"/>
        <w:ind w:left="0" w:firstLine="709"/>
        <w:contextualSpacing/>
        <w:jc w:val="left"/>
        <w:rPr>
          <w:rFonts w:eastAsia="Times New Roman"/>
          <w:sz w:val="24"/>
          <w:szCs w:val="24"/>
          <w:lang w:eastAsia="ru-RU"/>
        </w:rPr>
      </w:pPr>
      <w:r w:rsidRPr="00A70D15">
        <w:rPr>
          <w:rFonts w:eastAsia="Times New Roman"/>
          <w:color w:val="000000"/>
          <w:sz w:val="24"/>
          <w:szCs w:val="24"/>
          <w:lang w:eastAsia="ru-RU"/>
        </w:rPr>
        <w:t>Подрядчик имеет право</w:t>
      </w:r>
      <w:r w:rsidRPr="00A70D15">
        <w:rPr>
          <w:rFonts w:eastAsia="Times New Roman"/>
          <w:bCs/>
          <w:sz w:val="24"/>
          <w:szCs w:val="24"/>
          <w:lang w:eastAsia="ru-RU"/>
        </w:rPr>
        <w:t xml:space="preserve"> письменно</w:t>
      </w:r>
      <w:r w:rsidRPr="00A70D15">
        <w:rPr>
          <w:rFonts w:eastAsia="Times New Roman"/>
          <w:sz w:val="24"/>
          <w:szCs w:val="24"/>
          <w:lang w:eastAsia="ru-RU"/>
        </w:rPr>
        <w:t xml:space="preserve"> запрашивать от Заказчика документы, материалы, исходные данные, а также разъяснения по вопросам, относящимся к исполнению обязательств по настоящему Договору.</w:t>
      </w:r>
    </w:p>
    <w:p w:rsidR="00A70D15" w:rsidRPr="00A70D15" w:rsidRDefault="00A70D15" w:rsidP="00CC51DE">
      <w:pPr>
        <w:widowControl/>
        <w:numPr>
          <w:ilvl w:val="1"/>
          <w:numId w:val="9"/>
        </w:numPr>
        <w:shd w:val="clear" w:color="auto" w:fill="FFFFFF"/>
        <w:tabs>
          <w:tab w:val="left" w:pos="851"/>
          <w:tab w:val="left" w:pos="1276"/>
          <w:tab w:val="left" w:pos="1418"/>
        </w:tabs>
        <w:autoSpaceDE w:val="0"/>
        <w:autoSpaceDN w:val="0"/>
        <w:adjustRightInd w:val="0"/>
        <w:ind w:left="0" w:firstLine="709"/>
        <w:contextualSpacing/>
        <w:jc w:val="left"/>
        <w:rPr>
          <w:rFonts w:eastAsia="Times New Roman"/>
          <w:sz w:val="24"/>
          <w:szCs w:val="24"/>
          <w:lang w:eastAsia="ru-RU"/>
        </w:rPr>
      </w:pPr>
      <w:r w:rsidRPr="00A70D15">
        <w:rPr>
          <w:rFonts w:eastAsia="Times New Roman"/>
          <w:sz w:val="24"/>
          <w:szCs w:val="24"/>
          <w:lang w:eastAsia="ru-RU"/>
        </w:rPr>
        <w:t>Подрядчик имеет право привлекать субподрядчиков, при этом виды и объемы выполняемых субподрядчиками работ Подрядчик определяет самостоятельно.</w:t>
      </w:r>
    </w:p>
    <w:p w:rsidR="00A70D15" w:rsidRPr="00A70D15" w:rsidRDefault="00A70D15" w:rsidP="00A70D15">
      <w:pPr>
        <w:widowControl/>
        <w:shd w:val="clear" w:color="auto" w:fill="FFFFFF"/>
        <w:tabs>
          <w:tab w:val="left" w:pos="851"/>
          <w:tab w:val="left" w:pos="1276"/>
          <w:tab w:val="left" w:pos="1418"/>
        </w:tabs>
        <w:ind w:firstLine="709"/>
        <w:contextualSpacing/>
        <w:rPr>
          <w:rFonts w:eastAsia="Times New Roman"/>
          <w:sz w:val="24"/>
          <w:szCs w:val="24"/>
          <w:lang w:eastAsia="ru-RU"/>
        </w:rPr>
      </w:pPr>
      <w:r w:rsidRPr="00A70D15">
        <w:rPr>
          <w:rFonts w:eastAsia="Times New Roman"/>
          <w:bCs/>
          <w:sz w:val="24"/>
          <w:szCs w:val="24"/>
          <w:lang w:eastAsia="ru-RU"/>
        </w:rPr>
        <w:t>5.4.</w:t>
      </w:r>
      <w:r w:rsidRPr="00A70D15">
        <w:rPr>
          <w:rFonts w:eastAsia="Times New Roman"/>
          <w:bCs/>
          <w:sz w:val="24"/>
          <w:szCs w:val="24"/>
          <w:lang w:eastAsia="ru-RU"/>
        </w:rPr>
        <w:tab/>
        <w:t xml:space="preserve"> </w:t>
      </w:r>
      <w:r w:rsidRPr="00A70D15">
        <w:rPr>
          <w:rFonts w:eastAsia="Times New Roman"/>
          <w:sz w:val="24"/>
          <w:szCs w:val="24"/>
          <w:lang w:eastAsia="ru-RU"/>
        </w:rPr>
        <w:t xml:space="preserve">Подрядчик не вправе требовать от Заказчика увеличения Цены Договора в случае выполнения им дополнительных работ, вызванных внесением Заказчиком изменений в Техническое задание </w:t>
      </w:r>
      <w:proofErr w:type="gramStart"/>
      <w:r w:rsidRPr="00A70D15">
        <w:rPr>
          <w:rFonts w:eastAsia="Times New Roman"/>
          <w:sz w:val="24"/>
          <w:szCs w:val="24"/>
          <w:lang w:eastAsia="ru-RU"/>
        </w:rPr>
        <w:t>и(</w:t>
      </w:r>
      <w:proofErr w:type="gramEnd"/>
      <w:r w:rsidRPr="00A70D15">
        <w:rPr>
          <w:rFonts w:eastAsia="Times New Roman"/>
          <w:sz w:val="24"/>
          <w:szCs w:val="24"/>
          <w:lang w:eastAsia="ru-RU"/>
        </w:rPr>
        <w:t xml:space="preserve">или) исходные данные, если такие дополнительные работы по стоимости не являются существенными (не превышают 10% (десять процентов) от Цены настоящего Договора). </w:t>
      </w:r>
    </w:p>
    <w:p w:rsidR="00A70D15" w:rsidRPr="00A70D15" w:rsidRDefault="00A70D15" w:rsidP="00A70D15">
      <w:pPr>
        <w:widowControl/>
        <w:shd w:val="clear" w:color="auto" w:fill="FFFFFF"/>
        <w:tabs>
          <w:tab w:val="left" w:pos="851"/>
          <w:tab w:val="left" w:pos="1276"/>
          <w:tab w:val="left" w:pos="1418"/>
        </w:tabs>
        <w:ind w:firstLine="709"/>
        <w:contextualSpacing/>
        <w:rPr>
          <w:rFonts w:eastAsia="Times New Roman"/>
          <w:color w:val="000000"/>
          <w:sz w:val="24"/>
          <w:szCs w:val="24"/>
          <w:lang w:eastAsia="ru-RU"/>
        </w:rPr>
      </w:pPr>
      <w:r w:rsidRPr="00A70D15">
        <w:rPr>
          <w:rFonts w:eastAsia="Times New Roman"/>
          <w:bCs/>
          <w:sz w:val="24"/>
          <w:szCs w:val="24"/>
          <w:lang w:eastAsia="ru-RU"/>
        </w:rPr>
        <w:t>5.5.</w:t>
      </w:r>
      <w:r w:rsidRPr="00A70D15">
        <w:rPr>
          <w:rFonts w:eastAsia="Times New Roman"/>
          <w:bCs/>
          <w:sz w:val="24"/>
          <w:szCs w:val="24"/>
          <w:lang w:eastAsia="ru-RU"/>
        </w:rPr>
        <w:tab/>
        <w:t xml:space="preserve"> </w:t>
      </w:r>
      <w:r w:rsidRPr="00A70D15">
        <w:rPr>
          <w:rFonts w:eastAsia="Times New Roman"/>
          <w:color w:val="000000"/>
          <w:sz w:val="24"/>
          <w:szCs w:val="24"/>
          <w:lang w:eastAsia="ru-RU"/>
        </w:rPr>
        <w:t xml:space="preserve">Подрядчик обязан представлять в адрес Заказчика Информацию о составе и/или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 Информация о собственниках Подрядчика/Субподрядчика). </w:t>
      </w:r>
      <w:proofErr w:type="gramStart"/>
      <w:r w:rsidRPr="00A70D15">
        <w:rPr>
          <w:rFonts w:eastAsia="Times New Roman"/>
          <w:color w:val="000000"/>
          <w:sz w:val="24"/>
          <w:szCs w:val="24"/>
          <w:lang w:eastAsia="ru-RU"/>
        </w:rPr>
        <w:t>Информация представляется по форме, указанной в Приложении 4 «Информация о собственниках Подрядчика/Субподрядчика» к Договору, в срок не позднее 3-х календарных дней с даты наступления соответствующего события (юридического факта)/с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roofErr w:type="gramEnd"/>
    </w:p>
    <w:p w:rsidR="00A70D15" w:rsidRPr="00A70D15" w:rsidRDefault="00A70D15" w:rsidP="00A70D15">
      <w:pPr>
        <w:widowControl/>
        <w:shd w:val="clear" w:color="auto" w:fill="FFFFFF"/>
        <w:tabs>
          <w:tab w:val="left" w:pos="851"/>
          <w:tab w:val="left" w:pos="1276"/>
          <w:tab w:val="left" w:pos="1418"/>
        </w:tabs>
        <w:ind w:firstLine="709"/>
        <w:contextualSpacing/>
        <w:rPr>
          <w:rFonts w:eastAsia="Times New Roman"/>
          <w:color w:val="000000"/>
          <w:sz w:val="24"/>
          <w:szCs w:val="24"/>
          <w:lang w:eastAsia="ru-RU"/>
        </w:rPr>
      </w:pPr>
      <w:r w:rsidRPr="00A70D15">
        <w:rPr>
          <w:rFonts w:eastAsia="Times New Roman"/>
          <w:sz w:val="24"/>
          <w:szCs w:val="24"/>
          <w:lang w:eastAsia="ru-RU"/>
        </w:rPr>
        <w:t>5.6.</w:t>
      </w:r>
      <w:r w:rsidRPr="00A70D15">
        <w:rPr>
          <w:rFonts w:eastAsia="Times New Roman"/>
          <w:sz w:val="24"/>
          <w:szCs w:val="24"/>
          <w:lang w:eastAsia="ru-RU"/>
        </w:rPr>
        <w:tab/>
      </w:r>
      <w:r w:rsidRPr="00A70D15">
        <w:rPr>
          <w:rFonts w:eastAsia="Times New Roman"/>
          <w:color w:val="000000"/>
          <w:sz w:val="24"/>
          <w:szCs w:val="24"/>
          <w:lang w:eastAsia="ru-RU"/>
        </w:rPr>
        <w:t>Подрядчик обязан выполнить в полном объеме все свои обязательства, предусмотренные в других статьях Договора.</w:t>
      </w:r>
    </w:p>
    <w:p w:rsidR="00A70D15" w:rsidRPr="00A70D15" w:rsidRDefault="00A70D15" w:rsidP="00A70D15">
      <w:pPr>
        <w:widowControl/>
        <w:shd w:val="clear" w:color="auto" w:fill="FFFFFF"/>
        <w:ind w:firstLine="709"/>
        <w:contextualSpacing/>
        <w:rPr>
          <w:rFonts w:eastAsia="Times New Roman"/>
          <w:color w:val="000000"/>
          <w:sz w:val="24"/>
          <w:szCs w:val="24"/>
          <w:lang w:eastAsia="ru-RU"/>
        </w:rPr>
      </w:pPr>
    </w:p>
    <w:p w:rsidR="00A70D15" w:rsidRPr="00A70D15" w:rsidRDefault="00A70D15" w:rsidP="00CC51DE">
      <w:pPr>
        <w:widowControl/>
        <w:numPr>
          <w:ilvl w:val="0"/>
          <w:numId w:val="9"/>
        </w:numPr>
        <w:shd w:val="clear" w:color="auto" w:fill="FFFFFF"/>
        <w:tabs>
          <w:tab w:val="left" w:pos="425"/>
          <w:tab w:val="left" w:pos="1276"/>
        </w:tabs>
        <w:autoSpaceDE w:val="0"/>
        <w:autoSpaceDN w:val="0"/>
        <w:adjustRightInd w:val="0"/>
        <w:ind w:firstLine="709"/>
        <w:jc w:val="left"/>
        <w:rPr>
          <w:rFonts w:eastAsia="Times New Roman"/>
          <w:b/>
          <w:bCs/>
          <w:color w:val="000000"/>
          <w:sz w:val="24"/>
          <w:szCs w:val="24"/>
          <w:lang w:eastAsia="ru-RU"/>
        </w:rPr>
      </w:pPr>
      <w:r w:rsidRPr="00A70D15">
        <w:rPr>
          <w:rFonts w:eastAsia="Times New Roman"/>
          <w:b/>
          <w:bCs/>
          <w:color w:val="000000"/>
          <w:sz w:val="24"/>
          <w:szCs w:val="24"/>
          <w:lang w:eastAsia="ru-RU"/>
        </w:rPr>
        <w:t>Обязательства Заказчика</w:t>
      </w:r>
    </w:p>
    <w:p w:rsidR="00A70D15" w:rsidRPr="00A70D15" w:rsidRDefault="00A70D15" w:rsidP="00A70D15">
      <w:pPr>
        <w:widowControl/>
        <w:shd w:val="clear" w:color="auto" w:fill="FFFFFF"/>
        <w:tabs>
          <w:tab w:val="left" w:pos="993"/>
          <w:tab w:val="left" w:pos="1418"/>
        </w:tabs>
        <w:ind w:firstLine="709"/>
        <w:contextualSpacing/>
        <w:rPr>
          <w:rFonts w:eastAsia="Times New Roman"/>
          <w:sz w:val="24"/>
          <w:szCs w:val="24"/>
          <w:lang w:eastAsia="ru-RU"/>
        </w:rPr>
      </w:pPr>
      <w:r w:rsidRPr="00A70D15">
        <w:rPr>
          <w:rFonts w:eastAsia="Times New Roman"/>
          <w:sz w:val="24"/>
          <w:szCs w:val="24"/>
          <w:lang w:eastAsia="ru-RU"/>
        </w:rPr>
        <w:t>6.1. По настоящему Договору Заказчик обязуется:</w:t>
      </w:r>
    </w:p>
    <w:p w:rsidR="00A70D15" w:rsidRPr="00A70D15" w:rsidRDefault="00A70D15" w:rsidP="00CC51DE">
      <w:pPr>
        <w:widowControl/>
        <w:numPr>
          <w:ilvl w:val="2"/>
          <w:numId w:val="10"/>
        </w:numPr>
        <w:shd w:val="clear" w:color="auto" w:fill="FFFFFF"/>
        <w:tabs>
          <w:tab w:val="left" w:pos="993"/>
          <w:tab w:val="left" w:pos="1176"/>
          <w:tab w:val="left" w:pos="1418"/>
          <w:tab w:val="left" w:pos="1560"/>
        </w:tabs>
        <w:autoSpaceDE w:val="0"/>
        <w:autoSpaceDN w:val="0"/>
        <w:adjustRightInd w:val="0"/>
        <w:ind w:left="0" w:firstLine="709"/>
        <w:contextualSpacing/>
        <w:jc w:val="left"/>
        <w:rPr>
          <w:rFonts w:eastAsia="Times New Roman"/>
          <w:sz w:val="24"/>
          <w:szCs w:val="24"/>
          <w:lang w:eastAsia="ru-RU"/>
        </w:rPr>
      </w:pPr>
      <w:r w:rsidRPr="00A70D15">
        <w:rPr>
          <w:rFonts w:eastAsia="Times New Roman"/>
          <w:sz w:val="24"/>
          <w:szCs w:val="24"/>
          <w:lang w:eastAsia="ru-RU"/>
        </w:rPr>
        <w:t xml:space="preserve">Выполнять согласования предлагаемых Подрядчиком в ходе выполнения Работ по настоящему Договору технических решений после получения соответствующего запроса от Подрядчика, либо предоставлять Подрядчику самостоятельное право выбора по направленному запросу, о чем он должен его уведомить в течение 5 (пяти) рабочих дней после получения запроса. </w:t>
      </w:r>
    </w:p>
    <w:p w:rsidR="00A70D15" w:rsidRPr="00A70D15" w:rsidRDefault="00A70D15" w:rsidP="00CC51DE">
      <w:pPr>
        <w:widowControl/>
        <w:numPr>
          <w:ilvl w:val="2"/>
          <w:numId w:val="10"/>
        </w:numPr>
        <w:shd w:val="clear" w:color="auto" w:fill="FFFFFF"/>
        <w:tabs>
          <w:tab w:val="left" w:pos="993"/>
          <w:tab w:val="left" w:pos="1176"/>
          <w:tab w:val="left" w:pos="1418"/>
          <w:tab w:val="left" w:pos="1560"/>
        </w:tabs>
        <w:autoSpaceDE w:val="0"/>
        <w:autoSpaceDN w:val="0"/>
        <w:adjustRightInd w:val="0"/>
        <w:ind w:left="0" w:firstLine="709"/>
        <w:contextualSpacing/>
        <w:jc w:val="left"/>
        <w:rPr>
          <w:rFonts w:eastAsia="Times New Roman"/>
          <w:sz w:val="24"/>
          <w:szCs w:val="24"/>
          <w:lang w:eastAsia="ru-RU"/>
        </w:rPr>
      </w:pPr>
      <w:r w:rsidRPr="00A70D15">
        <w:rPr>
          <w:rFonts w:eastAsia="Times New Roman"/>
          <w:sz w:val="24"/>
          <w:szCs w:val="24"/>
          <w:lang w:eastAsia="ru-RU"/>
        </w:rPr>
        <w:t xml:space="preserve">В течение 20 (двадцати) рабочих дней после получения от Подрядчика уведомления о привлечении </w:t>
      </w:r>
      <w:proofErr w:type="gramStart"/>
      <w:r w:rsidRPr="00A70D15">
        <w:rPr>
          <w:rFonts w:eastAsia="Times New Roman"/>
          <w:sz w:val="24"/>
          <w:szCs w:val="24"/>
          <w:lang w:eastAsia="ru-RU"/>
        </w:rPr>
        <w:t>Субподрядчика</w:t>
      </w:r>
      <w:proofErr w:type="gramEnd"/>
      <w:r w:rsidRPr="00A70D15">
        <w:rPr>
          <w:rFonts w:eastAsia="Times New Roman"/>
          <w:sz w:val="24"/>
          <w:szCs w:val="24"/>
          <w:lang w:eastAsia="ru-RU"/>
        </w:rPr>
        <w:t xml:space="preserve"> а также проекта договора, заключаемого Субподрядчиком, согласовать кандидатуру Субподрядчика и заключение указанного договора или дать обоснованный отказ. Отсутствие обоснованного отказа Заказчика в срок, указанный в настоящем пункте, не является согласованием Заказчика и не дает Подрядчику права привлекать такого Субподрядчика к выполнению Работ.</w:t>
      </w:r>
    </w:p>
    <w:p w:rsidR="00A70D15" w:rsidRPr="00A70D15" w:rsidRDefault="00A70D15" w:rsidP="00CC51DE">
      <w:pPr>
        <w:widowControl/>
        <w:numPr>
          <w:ilvl w:val="2"/>
          <w:numId w:val="10"/>
        </w:numPr>
        <w:shd w:val="clear" w:color="auto" w:fill="FFFFFF"/>
        <w:tabs>
          <w:tab w:val="left" w:pos="993"/>
          <w:tab w:val="left" w:pos="1176"/>
          <w:tab w:val="left" w:pos="1418"/>
          <w:tab w:val="left" w:pos="1560"/>
        </w:tabs>
        <w:autoSpaceDE w:val="0"/>
        <w:autoSpaceDN w:val="0"/>
        <w:adjustRightInd w:val="0"/>
        <w:ind w:left="0" w:firstLine="709"/>
        <w:contextualSpacing/>
        <w:jc w:val="left"/>
        <w:rPr>
          <w:rFonts w:eastAsia="Times New Roman"/>
          <w:sz w:val="24"/>
          <w:szCs w:val="24"/>
          <w:lang w:eastAsia="ru-RU"/>
        </w:rPr>
      </w:pPr>
      <w:r w:rsidRPr="00A70D15">
        <w:rPr>
          <w:rFonts w:eastAsia="Times New Roman"/>
          <w:sz w:val="24"/>
          <w:szCs w:val="24"/>
          <w:lang w:eastAsia="ru-RU"/>
        </w:rPr>
        <w:lastRenderedPageBreak/>
        <w:t>При отсутствии замечаний к комплекту документации  подписывать со своей стороны Акты сдачи-приемки выполненных Работ (этапов Работ) в течение 15 (пятнадцати) рабочих дней после их получения и один экземпляр соответствующего Акта возвращать Подрядчику. При наличии замечаний в тот же срок направлять Подрядчику мотивированный отказ от подписания соответствующего акта.</w:t>
      </w:r>
    </w:p>
    <w:p w:rsidR="00A70D15" w:rsidRPr="00A70D15" w:rsidRDefault="00A70D15" w:rsidP="00CC51DE">
      <w:pPr>
        <w:widowControl/>
        <w:numPr>
          <w:ilvl w:val="2"/>
          <w:numId w:val="10"/>
        </w:numPr>
        <w:shd w:val="clear" w:color="auto" w:fill="FFFFFF"/>
        <w:tabs>
          <w:tab w:val="left" w:pos="993"/>
          <w:tab w:val="left" w:pos="1176"/>
          <w:tab w:val="left" w:pos="1418"/>
        </w:tabs>
        <w:autoSpaceDE w:val="0"/>
        <w:autoSpaceDN w:val="0"/>
        <w:adjustRightInd w:val="0"/>
        <w:ind w:left="0" w:firstLine="709"/>
        <w:jc w:val="left"/>
        <w:rPr>
          <w:rFonts w:eastAsia="Times New Roman"/>
          <w:bCs/>
          <w:sz w:val="24"/>
          <w:szCs w:val="24"/>
          <w:lang w:eastAsia="ru-RU"/>
        </w:rPr>
      </w:pPr>
      <w:r w:rsidRPr="00A70D15">
        <w:rPr>
          <w:rFonts w:eastAsia="Times New Roman"/>
          <w:bCs/>
          <w:sz w:val="24"/>
          <w:szCs w:val="24"/>
          <w:lang w:eastAsia="ru-RU"/>
        </w:rPr>
        <w:t xml:space="preserve">Оплатить выполненные и принятые Работы в соответствии с условиями настоящего Договора. </w:t>
      </w:r>
    </w:p>
    <w:p w:rsidR="00A70D15" w:rsidRPr="00A70D15" w:rsidRDefault="00A70D15" w:rsidP="00CC51DE">
      <w:pPr>
        <w:widowControl/>
        <w:numPr>
          <w:ilvl w:val="1"/>
          <w:numId w:val="10"/>
        </w:numPr>
        <w:shd w:val="clear" w:color="auto" w:fill="FFFFFF"/>
        <w:tabs>
          <w:tab w:val="left" w:pos="993"/>
          <w:tab w:val="left" w:pos="1418"/>
        </w:tabs>
        <w:autoSpaceDE w:val="0"/>
        <w:autoSpaceDN w:val="0"/>
        <w:adjustRightInd w:val="0"/>
        <w:ind w:left="0" w:firstLine="709"/>
        <w:contextualSpacing/>
        <w:jc w:val="left"/>
        <w:rPr>
          <w:rFonts w:eastAsia="Times New Roman"/>
          <w:sz w:val="24"/>
          <w:szCs w:val="24"/>
          <w:lang w:eastAsia="ru-RU"/>
        </w:rPr>
      </w:pPr>
      <w:r w:rsidRPr="00A70D15">
        <w:rPr>
          <w:rFonts w:eastAsia="Times New Roman"/>
          <w:sz w:val="24"/>
          <w:szCs w:val="24"/>
          <w:lang w:eastAsia="ru-RU"/>
        </w:rPr>
        <w:t>Заказчик имеет право:</w:t>
      </w:r>
    </w:p>
    <w:p w:rsidR="00A70D15" w:rsidRPr="00A70D15" w:rsidRDefault="00A70D15" w:rsidP="00CC51DE">
      <w:pPr>
        <w:widowControl/>
        <w:numPr>
          <w:ilvl w:val="2"/>
          <w:numId w:val="10"/>
        </w:numPr>
        <w:shd w:val="clear" w:color="auto" w:fill="FFFFFF"/>
        <w:tabs>
          <w:tab w:val="left" w:pos="993"/>
          <w:tab w:val="left" w:pos="1176"/>
          <w:tab w:val="left" w:pos="1418"/>
          <w:tab w:val="left" w:pos="1560"/>
        </w:tabs>
        <w:autoSpaceDE w:val="0"/>
        <w:autoSpaceDN w:val="0"/>
        <w:adjustRightInd w:val="0"/>
        <w:ind w:left="0" w:firstLine="709"/>
        <w:contextualSpacing/>
        <w:jc w:val="left"/>
        <w:rPr>
          <w:rFonts w:eastAsia="Times New Roman"/>
          <w:sz w:val="24"/>
          <w:szCs w:val="24"/>
          <w:lang w:eastAsia="ru-RU"/>
        </w:rPr>
      </w:pPr>
      <w:r w:rsidRPr="00A70D15">
        <w:rPr>
          <w:rFonts w:eastAsia="Times New Roman"/>
          <w:sz w:val="24"/>
          <w:szCs w:val="24"/>
          <w:lang w:eastAsia="ru-RU"/>
        </w:rPr>
        <w:t xml:space="preserve">Осуществлять текущий </w:t>
      </w:r>
      <w:proofErr w:type="gramStart"/>
      <w:r w:rsidRPr="00A70D15">
        <w:rPr>
          <w:rFonts w:eastAsia="Times New Roman"/>
          <w:sz w:val="24"/>
          <w:szCs w:val="24"/>
          <w:lang w:eastAsia="ru-RU"/>
        </w:rPr>
        <w:t>контроль за</w:t>
      </w:r>
      <w:proofErr w:type="gramEnd"/>
      <w:r w:rsidRPr="00A70D15">
        <w:rPr>
          <w:rFonts w:eastAsia="Times New Roman"/>
          <w:sz w:val="24"/>
          <w:szCs w:val="24"/>
          <w:lang w:eastAsia="ru-RU"/>
        </w:rPr>
        <w:t xml:space="preserve"> деятельностью Подрядчика по исполнению Договора.</w:t>
      </w:r>
    </w:p>
    <w:p w:rsidR="00A70D15" w:rsidRPr="00A70D15" w:rsidRDefault="00A70D15" w:rsidP="00CC51DE">
      <w:pPr>
        <w:widowControl/>
        <w:numPr>
          <w:ilvl w:val="2"/>
          <w:numId w:val="10"/>
        </w:numPr>
        <w:shd w:val="clear" w:color="auto" w:fill="FFFFFF"/>
        <w:tabs>
          <w:tab w:val="left" w:pos="993"/>
          <w:tab w:val="left" w:pos="1176"/>
          <w:tab w:val="left" w:pos="1418"/>
          <w:tab w:val="left" w:pos="1560"/>
        </w:tabs>
        <w:autoSpaceDE w:val="0"/>
        <w:autoSpaceDN w:val="0"/>
        <w:adjustRightInd w:val="0"/>
        <w:ind w:left="0" w:firstLine="709"/>
        <w:contextualSpacing/>
        <w:jc w:val="left"/>
        <w:rPr>
          <w:rFonts w:eastAsia="Times New Roman"/>
          <w:sz w:val="24"/>
          <w:szCs w:val="24"/>
          <w:lang w:eastAsia="ru-RU"/>
        </w:rPr>
      </w:pPr>
      <w:proofErr w:type="gramStart"/>
      <w:r w:rsidRPr="00A70D15">
        <w:rPr>
          <w:rFonts w:eastAsia="Times New Roman"/>
          <w:sz w:val="24"/>
          <w:szCs w:val="24"/>
          <w:lang w:eastAsia="ru-RU"/>
        </w:rPr>
        <w:t>Привлечь Подрядчика к участию в деле по искам, предъявленным к Заказчику третьими лицами, в связи с недостатками Результатов выполненных Работ, а также по Искам, предъявленным в связи с нарушениями авторских прав, исключительных прав на результаты интеллектуальной деятельности, связанным как с использованием Заказчиком Результата выполненных Работ, в том числе и в ходе его практической реализации, так и с процессом выполнения Подрядчиком</w:t>
      </w:r>
      <w:proofErr w:type="gramEnd"/>
      <w:r w:rsidRPr="00A70D15">
        <w:rPr>
          <w:rFonts w:eastAsia="Times New Roman"/>
          <w:sz w:val="24"/>
          <w:szCs w:val="24"/>
          <w:lang w:eastAsia="ru-RU"/>
        </w:rPr>
        <w:t xml:space="preserve"> Работ по Договору.</w:t>
      </w:r>
    </w:p>
    <w:p w:rsidR="00A70D15" w:rsidRPr="00A70D15" w:rsidRDefault="00A70D15" w:rsidP="00CC51DE">
      <w:pPr>
        <w:widowControl/>
        <w:numPr>
          <w:ilvl w:val="2"/>
          <w:numId w:val="10"/>
        </w:numPr>
        <w:shd w:val="clear" w:color="auto" w:fill="FFFFFF"/>
        <w:tabs>
          <w:tab w:val="left" w:pos="993"/>
          <w:tab w:val="left" w:pos="1176"/>
          <w:tab w:val="left" w:pos="1418"/>
          <w:tab w:val="left" w:pos="1560"/>
        </w:tabs>
        <w:autoSpaceDE w:val="0"/>
        <w:autoSpaceDN w:val="0"/>
        <w:adjustRightInd w:val="0"/>
        <w:ind w:left="0" w:firstLine="709"/>
        <w:contextualSpacing/>
        <w:jc w:val="left"/>
        <w:rPr>
          <w:rFonts w:eastAsia="Times New Roman"/>
          <w:sz w:val="24"/>
          <w:szCs w:val="24"/>
          <w:lang w:eastAsia="ru-RU"/>
        </w:rPr>
      </w:pPr>
      <w:r w:rsidRPr="00A70D15">
        <w:rPr>
          <w:rFonts w:eastAsia="Times New Roman"/>
          <w:sz w:val="24"/>
          <w:szCs w:val="24"/>
          <w:lang w:eastAsia="ru-RU"/>
        </w:rPr>
        <w:t>Вносить изменения в объемы и сроки выполнения Работ по Договору.</w:t>
      </w:r>
    </w:p>
    <w:p w:rsidR="00A70D15" w:rsidRPr="00A70D15" w:rsidRDefault="00A70D15" w:rsidP="00CC51DE">
      <w:pPr>
        <w:widowControl/>
        <w:numPr>
          <w:ilvl w:val="3"/>
          <w:numId w:val="10"/>
        </w:numPr>
        <w:shd w:val="clear" w:color="auto" w:fill="FFFFFF"/>
        <w:tabs>
          <w:tab w:val="left" w:pos="993"/>
          <w:tab w:val="left" w:pos="1176"/>
          <w:tab w:val="left" w:pos="1418"/>
          <w:tab w:val="left" w:pos="1560"/>
          <w:tab w:val="left" w:pos="1843"/>
        </w:tabs>
        <w:autoSpaceDE w:val="0"/>
        <w:autoSpaceDN w:val="0"/>
        <w:adjustRightInd w:val="0"/>
        <w:ind w:left="0" w:firstLine="709"/>
        <w:contextualSpacing/>
        <w:jc w:val="left"/>
        <w:rPr>
          <w:rFonts w:eastAsia="Times New Roman"/>
          <w:sz w:val="24"/>
          <w:szCs w:val="24"/>
          <w:lang w:eastAsia="ru-RU"/>
        </w:rPr>
      </w:pPr>
      <w:r w:rsidRPr="00A70D15">
        <w:rPr>
          <w:rFonts w:eastAsia="Times New Roman"/>
          <w:sz w:val="24"/>
          <w:szCs w:val="24"/>
          <w:lang w:eastAsia="ru-RU"/>
        </w:rPr>
        <w:t xml:space="preserve">При отказе Подрядчика исправить Результаты Работ, выполненные ненадлежащим образом либо неполучении Заказчиком письменного ответа Подрядчика в течение срока, установленного Договором, Заказчик вправе удержать стоимость Работ, выполненных Подрядчиком ненадлежащим образом из сумм, подлежащих к оплате Подрядчику. </w:t>
      </w:r>
    </w:p>
    <w:p w:rsidR="00A70D15" w:rsidRPr="00A70D15" w:rsidRDefault="00A70D15" w:rsidP="00CC51DE">
      <w:pPr>
        <w:widowControl/>
        <w:numPr>
          <w:ilvl w:val="2"/>
          <w:numId w:val="10"/>
        </w:numPr>
        <w:shd w:val="clear" w:color="auto" w:fill="FFFFFF"/>
        <w:tabs>
          <w:tab w:val="left" w:pos="993"/>
          <w:tab w:val="left" w:pos="1176"/>
          <w:tab w:val="left" w:pos="1418"/>
          <w:tab w:val="left" w:pos="1560"/>
        </w:tabs>
        <w:autoSpaceDE w:val="0"/>
        <w:autoSpaceDN w:val="0"/>
        <w:adjustRightInd w:val="0"/>
        <w:ind w:left="0" w:firstLine="709"/>
        <w:contextualSpacing/>
        <w:jc w:val="left"/>
        <w:rPr>
          <w:rFonts w:eastAsia="Times New Roman"/>
          <w:sz w:val="24"/>
          <w:szCs w:val="24"/>
          <w:lang w:eastAsia="ru-RU"/>
        </w:rPr>
      </w:pPr>
      <w:r w:rsidRPr="00A70D15">
        <w:rPr>
          <w:rFonts w:eastAsia="Times New Roman"/>
          <w:sz w:val="24"/>
          <w:szCs w:val="24"/>
          <w:lang w:eastAsia="ru-RU"/>
        </w:rPr>
        <w:t>Распорядиться о приостановке Подрядчиком выполнения каких-либо или всех его обязательств по настоящему Договору путем направления письменного уведомления  Подрядчику, в котором должна быть указана дата приостановки Работ, а также письменно дать указания о возобновлении приостановленных работ.</w:t>
      </w:r>
    </w:p>
    <w:p w:rsidR="00A70D15" w:rsidRPr="00A70D15" w:rsidRDefault="00A70D15" w:rsidP="00A70D15">
      <w:pPr>
        <w:widowControl/>
        <w:shd w:val="clear" w:color="auto" w:fill="FFFFFF"/>
        <w:tabs>
          <w:tab w:val="left" w:pos="1176"/>
        </w:tabs>
        <w:autoSpaceDE w:val="0"/>
        <w:autoSpaceDN w:val="0"/>
        <w:adjustRightInd w:val="0"/>
        <w:ind w:firstLine="709"/>
        <w:rPr>
          <w:rFonts w:eastAsia="Times New Roman"/>
          <w:bCs/>
          <w:sz w:val="24"/>
          <w:szCs w:val="24"/>
          <w:lang w:eastAsia="ru-RU"/>
        </w:rPr>
      </w:pPr>
    </w:p>
    <w:p w:rsidR="00A70D15" w:rsidRPr="00A70D15" w:rsidRDefault="00A70D15" w:rsidP="00CC51DE">
      <w:pPr>
        <w:widowControl/>
        <w:numPr>
          <w:ilvl w:val="0"/>
          <w:numId w:val="5"/>
        </w:numPr>
        <w:tabs>
          <w:tab w:val="left" w:pos="1276"/>
        </w:tabs>
        <w:autoSpaceDE w:val="0"/>
        <w:autoSpaceDN w:val="0"/>
        <w:adjustRightInd w:val="0"/>
        <w:ind w:firstLine="709"/>
        <w:jc w:val="left"/>
        <w:rPr>
          <w:rFonts w:eastAsia="Times New Roman" w:cs="Arial"/>
          <w:b/>
          <w:sz w:val="24"/>
          <w:lang w:eastAsia="ru-RU"/>
        </w:rPr>
      </w:pPr>
      <w:r w:rsidRPr="00A70D15">
        <w:rPr>
          <w:rFonts w:eastAsia="Times New Roman" w:cs="Arial"/>
          <w:b/>
          <w:sz w:val="24"/>
          <w:lang w:eastAsia="ru-RU"/>
        </w:rPr>
        <w:t>ВЫПОЛНЕНИЕ И ПРИЕМКА РАБОТ</w:t>
      </w:r>
    </w:p>
    <w:p w:rsidR="00A70D15" w:rsidRPr="00A70D15" w:rsidRDefault="00A70D15" w:rsidP="00CC51DE">
      <w:pPr>
        <w:widowControl/>
        <w:numPr>
          <w:ilvl w:val="0"/>
          <w:numId w:val="10"/>
        </w:numPr>
        <w:shd w:val="clear" w:color="auto" w:fill="FFFFFF"/>
        <w:tabs>
          <w:tab w:val="left" w:pos="425"/>
          <w:tab w:val="left" w:pos="1080"/>
          <w:tab w:val="left" w:pos="1276"/>
        </w:tabs>
        <w:autoSpaceDE w:val="0"/>
        <w:autoSpaceDN w:val="0"/>
        <w:adjustRightInd w:val="0"/>
        <w:ind w:firstLine="709"/>
        <w:jc w:val="left"/>
        <w:rPr>
          <w:rFonts w:eastAsia="Times New Roman"/>
          <w:sz w:val="24"/>
          <w:szCs w:val="24"/>
          <w:lang w:eastAsia="ru-RU"/>
        </w:rPr>
      </w:pPr>
      <w:r w:rsidRPr="00A70D15">
        <w:rPr>
          <w:rFonts w:eastAsia="Times New Roman"/>
          <w:b/>
          <w:bCs/>
          <w:color w:val="000000"/>
          <w:sz w:val="24"/>
          <w:szCs w:val="24"/>
          <w:lang w:eastAsia="ru-RU"/>
        </w:rPr>
        <w:t xml:space="preserve">Порядок выполнения и приемка Работ </w:t>
      </w:r>
    </w:p>
    <w:p w:rsidR="00A70D15" w:rsidRPr="00A70D15" w:rsidRDefault="00A70D15" w:rsidP="00A70D15">
      <w:pPr>
        <w:widowControl/>
        <w:shd w:val="clear" w:color="auto" w:fill="FFFFFF"/>
        <w:tabs>
          <w:tab w:val="left" w:pos="425"/>
          <w:tab w:val="left" w:pos="1080"/>
          <w:tab w:val="left" w:pos="1276"/>
        </w:tabs>
        <w:rPr>
          <w:rFonts w:eastAsia="Times New Roman"/>
          <w:sz w:val="24"/>
          <w:szCs w:val="24"/>
          <w:lang w:eastAsia="ru-RU"/>
        </w:rPr>
      </w:pPr>
      <w:r w:rsidRPr="00A70D15">
        <w:rPr>
          <w:rFonts w:eastAsia="Times New Roman"/>
          <w:sz w:val="24"/>
          <w:szCs w:val="24"/>
          <w:lang w:eastAsia="ru-RU"/>
        </w:rPr>
        <w:t xml:space="preserve"> </w:t>
      </w:r>
      <w:r w:rsidRPr="00A70D15">
        <w:rPr>
          <w:rFonts w:eastAsia="Times New Roman"/>
          <w:sz w:val="24"/>
          <w:szCs w:val="24"/>
          <w:lang w:eastAsia="ru-RU"/>
        </w:rPr>
        <w:tab/>
        <w:t xml:space="preserve">     7.1.</w:t>
      </w:r>
      <w:r w:rsidRPr="00A70D15">
        <w:rPr>
          <w:rFonts w:eastAsia="Times New Roman"/>
          <w:sz w:val="24"/>
          <w:szCs w:val="24"/>
          <w:lang w:eastAsia="ru-RU"/>
        </w:rPr>
        <w:tab/>
        <w:t>Работы выполняются в сроки, установленные в Календарном графике выполнения Работ (Приложение 1 к Договору). Подрядчик вправе досрочно выполнить Работы, в этом случае Заказчик обязан принять и оплатить их в соответствии с условиями Договора.</w:t>
      </w:r>
    </w:p>
    <w:p w:rsidR="00A70D15" w:rsidRPr="00A70D15" w:rsidRDefault="00A70D15" w:rsidP="00A70D15">
      <w:pPr>
        <w:widowControl/>
        <w:tabs>
          <w:tab w:val="left" w:pos="1276"/>
        </w:tabs>
        <w:autoSpaceDE w:val="0"/>
        <w:autoSpaceDN w:val="0"/>
        <w:adjustRightInd w:val="0"/>
        <w:ind w:firstLine="709"/>
        <w:rPr>
          <w:rFonts w:eastAsia="Times New Roman"/>
          <w:sz w:val="24"/>
          <w:szCs w:val="24"/>
          <w:lang w:eastAsia="ru-RU"/>
        </w:rPr>
      </w:pPr>
      <w:r w:rsidRPr="00A70D15">
        <w:rPr>
          <w:rFonts w:eastAsia="Times New Roman"/>
          <w:sz w:val="24"/>
          <w:szCs w:val="24"/>
          <w:lang w:eastAsia="ru-RU"/>
        </w:rPr>
        <w:t>7.2.</w:t>
      </w:r>
      <w:r w:rsidRPr="00A70D15">
        <w:rPr>
          <w:rFonts w:eastAsia="Times New Roman"/>
          <w:sz w:val="24"/>
          <w:szCs w:val="24"/>
          <w:lang w:eastAsia="ru-RU"/>
        </w:rPr>
        <w:tab/>
        <w:t xml:space="preserve">Работы выполняются в соответствии с Техническим заданием (Приложение 2 к Договору). </w:t>
      </w:r>
    </w:p>
    <w:p w:rsidR="00A70D15" w:rsidRPr="00A70D15" w:rsidRDefault="00A70D15" w:rsidP="00A70D15">
      <w:pPr>
        <w:widowControl/>
        <w:tabs>
          <w:tab w:val="left" w:pos="1276"/>
        </w:tabs>
        <w:autoSpaceDE w:val="0"/>
        <w:autoSpaceDN w:val="0"/>
        <w:adjustRightInd w:val="0"/>
        <w:ind w:firstLine="709"/>
        <w:rPr>
          <w:rFonts w:eastAsia="Times New Roman"/>
          <w:sz w:val="24"/>
          <w:szCs w:val="24"/>
          <w:lang w:eastAsia="ru-RU"/>
        </w:rPr>
      </w:pPr>
      <w:r w:rsidRPr="00A70D15">
        <w:rPr>
          <w:rFonts w:eastAsia="Times New Roman"/>
          <w:sz w:val="24"/>
          <w:szCs w:val="24"/>
          <w:lang w:eastAsia="ru-RU"/>
        </w:rPr>
        <w:t>7.3.</w:t>
      </w:r>
      <w:r w:rsidRPr="00A70D15">
        <w:rPr>
          <w:rFonts w:eastAsia="Times New Roman"/>
          <w:sz w:val="24"/>
          <w:szCs w:val="24"/>
          <w:lang w:eastAsia="ru-RU"/>
        </w:rPr>
        <w:tab/>
        <w:t>Заказчик вправе вносить изменения в Техническое задание в письменном виде на любом этапе выполнения работ.</w:t>
      </w:r>
    </w:p>
    <w:p w:rsidR="00A70D15" w:rsidRPr="00A70D15" w:rsidRDefault="00A70D15" w:rsidP="00A70D15">
      <w:pPr>
        <w:widowControl/>
        <w:tabs>
          <w:tab w:val="left" w:pos="1276"/>
        </w:tabs>
        <w:autoSpaceDE w:val="0"/>
        <w:autoSpaceDN w:val="0"/>
        <w:adjustRightInd w:val="0"/>
        <w:ind w:firstLine="709"/>
        <w:rPr>
          <w:rFonts w:eastAsia="Times New Roman"/>
          <w:sz w:val="24"/>
          <w:szCs w:val="24"/>
          <w:lang w:eastAsia="ru-RU"/>
        </w:rPr>
      </w:pPr>
      <w:r w:rsidRPr="00A70D15">
        <w:rPr>
          <w:rFonts w:eastAsia="Times New Roman"/>
          <w:sz w:val="24"/>
          <w:szCs w:val="24"/>
          <w:lang w:eastAsia="ru-RU"/>
        </w:rPr>
        <w:t>7.4.</w:t>
      </w:r>
      <w:r w:rsidRPr="00A70D15">
        <w:rPr>
          <w:rFonts w:eastAsia="Times New Roman"/>
          <w:sz w:val="24"/>
          <w:szCs w:val="24"/>
          <w:lang w:eastAsia="ru-RU"/>
        </w:rPr>
        <w:tab/>
        <w:t xml:space="preserve">Результаты Работ направляются Заказчику в сопровождении оформленного со стороны Подрядчика в 2 (двух) экземплярах Акта о сдачи-приемки выполненных Работ. </w:t>
      </w:r>
    </w:p>
    <w:p w:rsidR="00A70D15" w:rsidRPr="00A70D15" w:rsidRDefault="00A70D15" w:rsidP="00A70D15">
      <w:pPr>
        <w:widowControl/>
        <w:tabs>
          <w:tab w:val="left" w:pos="1276"/>
        </w:tabs>
        <w:autoSpaceDE w:val="0"/>
        <w:autoSpaceDN w:val="0"/>
        <w:adjustRightInd w:val="0"/>
        <w:ind w:firstLine="709"/>
        <w:rPr>
          <w:rFonts w:eastAsia="Times New Roman"/>
          <w:sz w:val="24"/>
          <w:szCs w:val="24"/>
          <w:lang w:eastAsia="ru-RU"/>
        </w:rPr>
      </w:pPr>
      <w:r w:rsidRPr="00A70D15">
        <w:rPr>
          <w:rFonts w:eastAsia="Times New Roman"/>
          <w:sz w:val="24"/>
          <w:szCs w:val="24"/>
          <w:lang w:eastAsia="ru-RU"/>
        </w:rPr>
        <w:t xml:space="preserve">Заказчик в сроки, указанные в п. 6.1.4. настоящего Договора, при отсутствии замечаний к Результатам Работ на этапе изысканий подписывает со своей стороны Акт о сдачи-приемки выполненного этапа Работ и один его экземпляр возвращает Подрядчику. </w:t>
      </w:r>
    </w:p>
    <w:p w:rsidR="00A70D15" w:rsidRPr="00A70D15" w:rsidRDefault="00A70D15" w:rsidP="00A70D15">
      <w:pPr>
        <w:widowControl/>
        <w:tabs>
          <w:tab w:val="left" w:pos="1276"/>
        </w:tabs>
        <w:autoSpaceDE w:val="0"/>
        <w:autoSpaceDN w:val="0"/>
        <w:adjustRightInd w:val="0"/>
        <w:ind w:firstLine="709"/>
        <w:rPr>
          <w:rFonts w:eastAsia="Times New Roman"/>
          <w:sz w:val="24"/>
          <w:szCs w:val="24"/>
          <w:lang w:eastAsia="ru-RU"/>
        </w:rPr>
      </w:pPr>
      <w:r w:rsidRPr="00A70D15">
        <w:rPr>
          <w:rFonts w:eastAsia="Times New Roman"/>
          <w:sz w:val="24"/>
          <w:szCs w:val="24"/>
          <w:lang w:eastAsia="ru-RU"/>
        </w:rPr>
        <w:t>При наличии у Заказчика замечаний к результатам Работ он направляет Подрядчику мотивированный отказ от подписания указанного Акта в сроки, указанные в п. 6.1.4. настоящего Договора.</w:t>
      </w:r>
    </w:p>
    <w:p w:rsidR="00A70D15" w:rsidRPr="00A70D15" w:rsidRDefault="00A70D15" w:rsidP="00A70D15">
      <w:pPr>
        <w:widowControl/>
        <w:tabs>
          <w:tab w:val="left" w:pos="1276"/>
        </w:tabs>
        <w:autoSpaceDE w:val="0"/>
        <w:autoSpaceDN w:val="0"/>
        <w:adjustRightInd w:val="0"/>
        <w:ind w:firstLine="709"/>
        <w:rPr>
          <w:rFonts w:eastAsia="Times New Roman"/>
          <w:sz w:val="24"/>
          <w:szCs w:val="24"/>
          <w:lang w:eastAsia="ru-RU"/>
        </w:rPr>
      </w:pPr>
      <w:r w:rsidRPr="00A70D15">
        <w:rPr>
          <w:rFonts w:eastAsia="Times New Roman"/>
          <w:sz w:val="24"/>
          <w:szCs w:val="24"/>
          <w:lang w:eastAsia="ru-RU"/>
        </w:rPr>
        <w:t>7.5.</w:t>
      </w:r>
      <w:r w:rsidRPr="00A70D15">
        <w:rPr>
          <w:rFonts w:eastAsia="Times New Roman"/>
          <w:sz w:val="24"/>
          <w:szCs w:val="24"/>
          <w:lang w:eastAsia="ru-RU"/>
        </w:rPr>
        <w:tab/>
        <w:t xml:space="preserve">Подрядчик должен устранить обозначенные замечания в течение 5 (пяти) рабочих дней после получения мотивированного отказа Заказчика от подписания Акта </w:t>
      </w:r>
      <w:r w:rsidRPr="00A70D15">
        <w:rPr>
          <w:rFonts w:eastAsia="Times New Roman"/>
          <w:sz w:val="24"/>
          <w:szCs w:val="24"/>
          <w:lang w:eastAsia="ru-RU"/>
        </w:rPr>
        <w:lastRenderedPageBreak/>
        <w:t xml:space="preserve">сдачи-приемки выполненных Работ (если иной срок не согласован письменно Сторонами) и передать измененный и (или) доработанный Результат Работ Заказчику. </w:t>
      </w:r>
    </w:p>
    <w:p w:rsidR="00A70D15" w:rsidRPr="00A70D15" w:rsidRDefault="00A70D15" w:rsidP="00A70D15">
      <w:pPr>
        <w:widowControl/>
        <w:autoSpaceDE w:val="0"/>
        <w:autoSpaceDN w:val="0"/>
        <w:adjustRightInd w:val="0"/>
        <w:ind w:firstLine="709"/>
        <w:rPr>
          <w:rFonts w:eastAsia="Times New Roman"/>
          <w:sz w:val="24"/>
          <w:szCs w:val="24"/>
          <w:lang w:eastAsia="ru-RU"/>
        </w:rPr>
      </w:pPr>
      <w:r w:rsidRPr="00A70D15">
        <w:rPr>
          <w:rFonts w:eastAsia="Times New Roman"/>
          <w:sz w:val="24"/>
          <w:szCs w:val="24"/>
          <w:lang w:eastAsia="ru-RU"/>
        </w:rPr>
        <w:t>При отказе, либо уклонении Подрядчика от выполнения, доработки результата Работ Заказчик привлекает для фиксации и качественной оценки обнаруженных недостатков компетентное третье лицо, имеющее опыт ведения работ, аналогичных указанным в Договоре.</w:t>
      </w:r>
    </w:p>
    <w:p w:rsidR="00A70D15" w:rsidRPr="00A70D15" w:rsidRDefault="00A70D15" w:rsidP="00A70D15">
      <w:pPr>
        <w:widowControl/>
        <w:autoSpaceDE w:val="0"/>
        <w:autoSpaceDN w:val="0"/>
        <w:adjustRightInd w:val="0"/>
        <w:ind w:firstLine="709"/>
        <w:rPr>
          <w:rFonts w:eastAsia="Times New Roman"/>
          <w:sz w:val="24"/>
          <w:szCs w:val="24"/>
          <w:lang w:eastAsia="ru-RU"/>
        </w:rPr>
      </w:pPr>
      <w:r w:rsidRPr="00A70D15">
        <w:rPr>
          <w:rFonts w:eastAsia="Times New Roman"/>
          <w:sz w:val="24"/>
          <w:szCs w:val="24"/>
          <w:lang w:eastAsia="ru-RU"/>
        </w:rPr>
        <w:t>Подрядчик должен без дополнительной оплаты устранить отраженные в Акте недостатки в установленный Заказчиком срок и возместить Заказчику понесенные последним расходы по привлечению третьего лица.</w:t>
      </w:r>
    </w:p>
    <w:p w:rsidR="00A70D15" w:rsidRPr="00A70D15" w:rsidRDefault="00A70D15" w:rsidP="00A70D15">
      <w:pPr>
        <w:widowControl/>
        <w:autoSpaceDE w:val="0"/>
        <w:autoSpaceDN w:val="0"/>
        <w:adjustRightInd w:val="0"/>
        <w:ind w:firstLine="709"/>
        <w:rPr>
          <w:rFonts w:eastAsia="Times New Roman"/>
          <w:sz w:val="24"/>
          <w:szCs w:val="24"/>
          <w:lang w:eastAsia="ru-RU"/>
        </w:rPr>
      </w:pPr>
      <w:r w:rsidRPr="00A70D15">
        <w:rPr>
          <w:rFonts w:eastAsia="Times New Roman"/>
          <w:sz w:val="24"/>
          <w:szCs w:val="24"/>
          <w:lang w:eastAsia="ru-RU"/>
        </w:rPr>
        <w:t>В случае не устранения Подрядчиком недостатков в соответствии с Актом, составленным в соответствии с настоящим пунктом Договора, Заказчик вправе привлечь для устранения недостатков Работ третье лицо. Подрядчик обязан возместить Заказчику понесенные расходы на устранение недостатков, а также без предъявления каких-либо требований, по указанию Заказчика, передать ему всю документацию, полученную от Заказчика и (или) разработанную Подрядчиком и оплаченную Заказчиком.</w:t>
      </w:r>
    </w:p>
    <w:p w:rsidR="00A70D15" w:rsidRPr="00A70D15" w:rsidRDefault="00A70D15" w:rsidP="00A70D15">
      <w:pPr>
        <w:widowControl/>
        <w:autoSpaceDE w:val="0"/>
        <w:autoSpaceDN w:val="0"/>
        <w:adjustRightInd w:val="0"/>
        <w:ind w:firstLine="709"/>
        <w:rPr>
          <w:rFonts w:eastAsia="Times New Roman"/>
          <w:sz w:val="24"/>
          <w:szCs w:val="24"/>
          <w:lang w:eastAsia="ru-RU"/>
        </w:rPr>
      </w:pPr>
      <w:r w:rsidRPr="00A70D15">
        <w:rPr>
          <w:rFonts w:eastAsia="Times New Roman"/>
          <w:sz w:val="24"/>
          <w:szCs w:val="24"/>
          <w:lang w:eastAsia="ru-RU"/>
        </w:rPr>
        <w:t>Обязательства Подрядчика по выполнению Работ считаются исполненными после подписания Заказчиком Акта о сдачи-приемки выполненных Работ данного этапа.</w:t>
      </w:r>
    </w:p>
    <w:p w:rsidR="00A70D15" w:rsidRPr="00A70D15" w:rsidRDefault="00A70D15" w:rsidP="00A70D15">
      <w:pPr>
        <w:widowControl/>
        <w:autoSpaceDE w:val="0"/>
        <w:autoSpaceDN w:val="0"/>
        <w:adjustRightInd w:val="0"/>
        <w:ind w:firstLine="709"/>
        <w:rPr>
          <w:rFonts w:eastAsia="Times New Roman"/>
          <w:sz w:val="24"/>
          <w:szCs w:val="24"/>
          <w:lang w:eastAsia="ru-RU"/>
        </w:rPr>
      </w:pPr>
      <w:r w:rsidRPr="00A70D15">
        <w:rPr>
          <w:rFonts w:eastAsia="Times New Roman"/>
          <w:sz w:val="24"/>
          <w:szCs w:val="24"/>
          <w:lang w:eastAsia="ru-RU"/>
        </w:rPr>
        <w:t>Результаты  Работ, выполненных по Договору, принадлежат Заказчику, который вправе использовать их по своему усмотрению. Подрядчик не вправе передавать третьим лицам или иным образом разглашать результаты Работ без предварительного письменного согласия Заказчика, а также каким - либо образом использовать результаты Работ, в том числе для собственных нужд, без согласования с Заказчиком.</w:t>
      </w:r>
    </w:p>
    <w:p w:rsidR="00A70D15" w:rsidRPr="00A70D15" w:rsidRDefault="00A70D15" w:rsidP="00A70D15">
      <w:pPr>
        <w:widowControl/>
        <w:autoSpaceDE w:val="0"/>
        <w:autoSpaceDN w:val="0"/>
        <w:adjustRightInd w:val="0"/>
        <w:ind w:firstLine="709"/>
        <w:rPr>
          <w:rFonts w:eastAsia="Times New Roman"/>
          <w:sz w:val="24"/>
          <w:szCs w:val="24"/>
          <w:lang w:eastAsia="ru-RU"/>
        </w:rPr>
      </w:pPr>
    </w:p>
    <w:p w:rsidR="00A70D15" w:rsidRPr="00A70D15" w:rsidRDefault="00A70D15" w:rsidP="00CC51DE">
      <w:pPr>
        <w:widowControl/>
        <w:numPr>
          <w:ilvl w:val="0"/>
          <w:numId w:val="5"/>
        </w:numPr>
        <w:tabs>
          <w:tab w:val="left" w:pos="1276"/>
        </w:tabs>
        <w:autoSpaceDE w:val="0"/>
        <w:autoSpaceDN w:val="0"/>
        <w:adjustRightInd w:val="0"/>
        <w:ind w:firstLine="709"/>
        <w:jc w:val="left"/>
        <w:outlineLvl w:val="0"/>
        <w:rPr>
          <w:rFonts w:eastAsia="Times New Roman"/>
          <w:b/>
          <w:bCs/>
          <w:kern w:val="32"/>
          <w:sz w:val="24"/>
          <w:szCs w:val="24"/>
          <w:lang w:val="x-none" w:eastAsia="ru-RU"/>
        </w:rPr>
      </w:pPr>
      <w:r w:rsidRPr="00A70D15">
        <w:rPr>
          <w:rFonts w:eastAsia="Times New Roman"/>
          <w:b/>
          <w:bCs/>
          <w:kern w:val="32"/>
          <w:sz w:val="24"/>
          <w:szCs w:val="24"/>
          <w:lang w:val="x-none" w:eastAsia="ru-RU"/>
        </w:rPr>
        <w:t>ОТВЕТСТВЕННОСТЬ СТОРОН. РАЗРЕШЕНИЕ СПОРОВ</w:t>
      </w:r>
    </w:p>
    <w:p w:rsidR="00A70D15" w:rsidRPr="00A70D15" w:rsidRDefault="00A70D15" w:rsidP="00CC51DE">
      <w:pPr>
        <w:widowControl/>
        <w:numPr>
          <w:ilvl w:val="0"/>
          <w:numId w:val="10"/>
        </w:numPr>
        <w:shd w:val="clear" w:color="auto" w:fill="FFFFFF"/>
        <w:tabs>
          <w:tab w:val="left" w:pos="425"/>
          <w:tab w:val="left" w:pos="1276"/>
        </w:tabs>
        <w:autoSpaceDE w:val="0"/>
        <w:autoSpaceDN w:val="0"/>
        <w:adjustRightInd w:val="0"/>
        <w:ind w:firstLine="709"/>
        <w:jc w:val="left"/>
        <w:rPr>
          <w:rFonts w:eastAsia="Times New Roman"/>
          <w:b/>
          <w:bCs/>
          <w:color w:val="000000"/>
          <w:sz w:val="24"/>
          <w:szCs w:val="24"/>
          <w:lang w:eastAsia="ru-RU"/>
        </w:rPr>
      </w:pPr>
      <w:r w:rsidRPr="00A70D15">
        <w:rPr>
          <w:rFonts w:eastAsia="Times New Roman"/>
          <w:b/>
          <w:bCs/>
          <w:color w:val="000000"/>
          <w:sz w:val="24"/>
          <w:szCs w:val="24"/>
          <w:lang w:eastAsia="ru-RU"/>
        </w:rPr>
        <w:t>Ответственность</w:t>
      </w:r>
    </w:p>
    <w:p w:rsidR="00A70D15" w:rsidRPr="00A70D15" w:rsidRDefault="00A70D15" w:rsidP="00A70D15">
      <w:pPr>
        <w:widowControl/>
        <w:shd w:val="clear" w:color="auto" w:fill="FFFFFF"/>
        <w:tabs>
          <w:tab w:val="left" w:pos="1276"/>
          <w:tab w:val="left" w:pos="1620"/>
        </w:tabs>
        <w:ind w:firstLine="709"/>
        <w:contextualSpacing/>
        <w:rPr>
          <w:rFonts w:eastAsia="Times New Roman"/>
          <w:sz w:val="24"/>
          <w:szCs w:val="24"/>
          <w:lang w:eastAsia="ru-RU"/>
        </w:rPr>
      </w:pPr>
      <w:r w:rsidRPr="00A70D15">
        <w:rPr>
          <w:rFonts w:eastAsia="Times New Roman"/>
          <w:sz w:val="24"/>
          <w:szCs w:val="24"/>
          <w:lang w:eastAsia="ru-RU"/>
        </w:rPr>
        <w:t>8.1.</w:t>
      </w:r>
      <w:r w:rsidRPr="00A70D15">
        <w:rPr>
          <w:rFonts w:eastAsia="Times New Roman"/>
          <w:sz w:val="24"/>
          <w:szCs w:val="24"/>
          <w:lang w:eastAsia="ru-RU"/>
        </w:rPr>
        <w:tab/>
        <w:t>Заказчик за нарушение договорных обязательств уплачивает Подрядчику:</w:t>
      </w:r>
    </w:p>
    <w:p w:rsidR="00A70D15" w:rsidRPr="00A70D15" w:rsidRDefault="00A70D15" w:rsidP="00A70D15">
      <w:pPr>
        <w:widowControl/>
        <w:shd w:val="clear" w:color="auto" w:fill="FFFFFF"/>
        <w:tabs>
          <w:tab w:val="left" w:pos="1276"/>
        </w:tabs>
        <w:autoSpaceDE w:val="0"/>
        <w:autoSpaceDN w:val="0"/>
        <w:adjustRightInd w:val="0"/>
        <w:ind w:firstLine="709"/>
        <w:rPr>
          <w:rFonts w:eastAsia="Times New Roman"/>
          <w:color w:val="000000"/>
          <w:sz w:val="24"/>
          <w:szCs w:val="24"/>
          <w:lang w:eastAsia="ru-RU"/>
        </w:rPr>
      </w:pPr>
      <w:proofErr w:type="gramStart"/>
      <w:r w:rsidRPr="00A70D15">
        <w:rPr>
          <w:rFonts w:eastAsia="Times New Roman"/>
          <w:color w:val="000000"/>
          <w:sz w:val="24"/>
          <w:szCs w:val="24"/>
          <w:lang w:eastAsia="ru-RU"/>
        </w:rPr>
        <w:t>-</w:t>
      </w:r>
      <w:r w:rsidRPr="00A70D15">
        <w:rPr>
          <w:rFonts w:eastAsia="Times New Roman"/>
          <w:color w:val="000000"/>
          <w:sz w:val="24"/>
          <w:szCs w:val="24"/>
          <w:lang w:eastAsia="ru-RU"/>
        </w:rPr>
        <w:tab/>
        <w:t xml:space="preserve">за нарушение сроков оплаты за выполненные Работы (этапы Работ), в отношении которых оформлены </w:t>
      </w:r>
      <w:r w:rsidRPr="00A70D15">
        <w:rPr>
          <w:rFonts w:eastAsia="Times New Roman"/>
          <w:bCs/>
          <w:sz w:val="24"/>
          <w:szCs w:val="24"/>
          <w:lang w:eastAsia="ru-RU"/>
        </w:rPr>
        <w:t xml:space="preserve">соответствующие </w:t>
      </w:r>
      <w:r w:rsidRPr="00A70D15">
        <w:rPr>
          <w:rFonts w:eastAsia="Times New Roman" w:cs="Arial"/>
          <w:sz w:val="24"/>
          <w:lang w:eastAsia="ru-RU"/>
        </w:rPr>
        <w:t>Акты</w:t>
      </w:r>
      <w:r w:rsidRPr="00A70D15">
        <w:rPr>
          <w:rFonts w:eastAsia="Times New Roman"/>
          <w:color w:val="000000"/>
          <w:sz w:val="24"/>
          <w:szCs w:val="24"/>
          <w:lang w:eastAsia="ru-RU"/>
        </w:rPr>
        <w:t xml:space="preserve"> приема-передачи Заказчик, начиная с 31 дня после получения счета, выставленного </w:t>
      </w:r>
      <w:r w:rsidRPr="00A70D15">
        <w:rPr>
          <w:rFonts w:eastAsia="Times New Roman"/>
          <w:color w:val="000000"/>
          <w:spacing w:val="-2"/>
          <w:sz w:val="24"/>
          <w:szCs w:val="24"/>
          <w:lang w:eastAsia="ru-RU"/>
        </w:rPr>
        <w:t>после подписания Заказчиком соответствующих Актов</w:t>
      </w:r>
      <w:r w:rsidRPr="00A70D15">
        <w:rPr>
          <w:rFonts w:eastAsia="Times New Roman"/>
          <w:color w:val="000000"/>
          <w:sz w:val="24"/>
          <w:szCs w:val="24"/>
          <w:lang w:eastAsia="ru-RU"/>
        </w:rPr>
        <w:t xml:space="preserve"> уплачивает пеню в размере 0,05% (ноль целых пять сотых процента) от стоимости просроченного денежного обязательства за каждый день просрочки, но не более 10% (десяти процентов) от суммы задержанного платежа</w:t>
      </w:r>
      <w:r w:rsidRPr="00A70D15">
        <w:rPr>
          <w:rFonts w:eastAsia="Times New Roman"/>
          <w:color w:val="000000"/>
          <w:spacing w:val="-2"/>
          <w:sz w:val="24"/>
          <w:szCs w:val="24"/>
          <w:lang w:eastAsia="ru-RU"/>
        </w:rPr>
        <w:t>.</w:t>
      </w:r>
      <w:proofErr w:type="gramEnd"/>
    </w:p>
    <w:p w:rsidR="00A70D15" w:rsidRPr="00A70D15" w:rsidRDefault="00A70D15" w:rsidP="00A70D15">
      <w:pPr>
        <w:widowControl/>
        <w:shd w:val="clear" w:color="auto" w:fill="FFFFFF"/>
        <w:tabs>
          <w:tab w:val="left" w:pos="1276"/>
          <w:tab w:val="left" w:pos="1843"/>
        </w:tabs>
        <w:autoSpaceDE w:val="0"/>
        <w:autoSpaceDN w:val="0"/>
        <w:adjustRightInd w:val="0"/>
        <w:ind w:firstLine="709"/>
        <w:rPr>
          <w:rFonts w:eastAsia="Times New Roman"/>
          <w:color w:val="000000"/>
          <w:sz w:val="24"/>
          <w:szCs w:val="24"/>
          <w:lang w:eastAsia="ru-RU"/>
        </w:rPr>
      </w:pPr>
      <w:r w:rsidRPr="00A70D15">
        <w:rPr>
          <w:rFonts w:eastAsia="Times New Roman"/>
          <w:color w:val="000000"/>
          <w:spacing w:val="-2"/>
          <w:sz w:val="24"/>
          <w:szCs w:val="24"/>
          <w:lang w:eastAsia="ru-RU"/>
        </w:rPr>
        <w:t>-</w:t>
      </w:r>
      <w:r w:rsidRPr="00A70D15">
        <w:rPr>
          <w:rFonts w:eastAsia="Times New Roman"/>
          <w:color w:val="000000"/>
          <w:spacing w:val="-2"/>
          <w:sz w:val="24"/>
          <w:szCs w:val="24"/>
          <w:lang w:eastAsia="ru-RU"/>
        </w:rPr>
        <w:tab/>
        <w:t xml:space="preserve">за необоснованную просрочку приемки результатов надлежаще выполненных Подрядчиком работ Заказчик уплачивает пеню в размере 0,05% </w:t>
      </w:r>
      <w:r w:rsidRPr="00A70D15">
        <w:rPr>
          <w:rFonts w:eastAsia="Times New Roman"/>
          <w:color w:val="000000"/>
          <w:sz w:val="24"/>
          <w:szCs w:val="24"/>
          <w:lang w:eastAsia="ru-RU"/>
        </w:rPr>
        <w:t xml:space="preserve">(ноль целых пять сотых процента) </w:t>
      </w:r>
      <w:r w:rsidRPr="00A70D15">
        <w:rPr>
          <w:rFonts w:eastAsia="Times New Roman"/>
          <w:color w:val="000000"/>
          <w:spacing w:val="-2"/>
          <w:sz w:val="24"/>
          <w:szCs w:val="24"/>
          <w:lang w:eastAsia="ru-RU"/>
        </w:rPr>
        <w:t>от стоимости предъявленных к приемке работ за каждые 10 дней просрочки,</w:t>
      </w:r>
      <w:r w:rsidRPr="00A70D15">
        <w:rPr>
          <w:rFonts w:eastAsia="Times New Roman"/>
          <w:color w:val="000000"/>
          <w:sz w:val="24"/>
          <w:szCs w:val="24"/>
          <w:lang w:eastAsia="ru-RU"/>
        </w:rPr>
        <w:t xml:space="preserve"> но не более 10% (десяти процентов) от цены Договора</w:t>
      </w:r>
      <w:r w:rsidRPr="00A70D15">
        <w:rPr>
          <w:rFonts w:eastAsia="Times New Roman"/>
          <w:color w:val="000000"/>
          <w:spacing w:val="-2"/>
          <w:sz w:val="24"/>
          <w:szCs w:val="24"/>
          <w:lang w:eastAsia="ru-RU"/>
        </w:rPr>
        <w:t>. Данный пункт не применяется в случае, если в процессе приемки были выявлены недостатки выполненных Работ (этапа Работ).</w:t>
      </w:r>
    </w:p>
    <w:p w:rsidR="00A70D15" w:rsidRPr="00A70D15" w:rsidRDefault="00A70D15" w:rsidP="00A70D15">
      <w:pPr>
        <w:widowControl/>
        <w:tabs>
          <w:tab w:val="left" w:pos="1276"/>
        </w:tabs>
        <w:autoSpaceDE w:val="0"/>
        <w:autoSpaceDN w:val="0"/>
        <w:adjustRightInd w:val="0"/>
        <w:ind w:firstLine="709"/>
        <w:rPr>
          <w:rFonts w:eastAsia="Times New Roman"/>
          <w:color w:val="000000"/>
          <w:sz w:val="24"/>
          <w:szCs w:val="24"/>
          <w:lang w:eastAsia="ru-RU"/>
        </w:rPr>
      </w:pPr>
      <w:r w:rsidRPr="00A70D15">
        <w:rPr>
          <w:rFonts w:eastAsia="Times New Roman"/>
          <w:color w:val="000000"/>
          <w:sz w:val="24"/>
          <w:szCs w:val="24"/>
          <w:lang w:eastAsia="ru-RU"/>
        </w:rPr>
        <w:t xml:space="preserve">Стороны договорились не применять иных санкций к Заказчику, </w:t>
      </w:r>
      <w:proofErr w:type="gramStart"/>
      <w:r w:rsidRPr="00A70D15">
        <w:rPr>
          <w:rFonts w:eastAsia="Times New Roman"/>
          <w:color w:val="000000"/>
          <w:sz w:val="24"/>
          <w:szCs w:val="24"/>
          <w:lang w:eastAsia="ru-RU"/>
        </w:rPr>
        <w:t>помимо</w:t>
      </w:r>
      <w:proofErr w:type="gramEnd"/>
      <w:r w:rsidRPr="00A70D15">
        <w:rPr>
          <w:rFonts w:eastAsia="Times New Roman"/>
          <w:color w:val="000000"/>
          <w:sz w:val="24"/>
          <w:szCs w:val="24"/>
          <w:lang w:eastAsia="ru-RU"/>
        </w:rPr>
        <w:t xml:space="preserve"> обусловленных Договором.</w:t>
      </w:r>
    </w:p>
    <w:p w:rsidR="00A70D15" w:rsidRPr="00A70D15" w:rsidRDefault="00A70D15" w:rsidP="00A70D15">
      <w:pPr>
        <w:widowControl/>
        <w:shd w:val="clear" w:color="auto" w:fill="FFFFFF"/>
        <w:tabs>
          <w:tab w:val="left" w:pos="1276"/>
          <w:tab w:val="left" w:pos="1418"/>
          <w:tab w:val="left" w:pos="1620"/>
        </w:tabs>
        <w:ind w:firstLine="709"/>
        <w:contextualSpacing/>
        <w:rPr>
          <w:rFonts w:eastAsia="Times New Roman"/>
          <w:sz w:val="24"/>
          <w:szCs w:val="24"/>
          <w:lang w:eastAsia="ru-RU"/>
        </w:rPr>
      </w:pPr>
      <w:r w:rsidRPr="00A70D15">
        <w:rPr>
          <w:rFonts w:eastAsia="Times New Roman"/>
          <w:sz w:val="24"/>
          <w:szCs w:val="24"/>
          <w:lang w:eastAsia="ru-RU"/>
        </w:rPr>
        <w:t>8.2.</w:t>
      </w:r>
      <w:r w:rsidRPr="00A70D15">
        <w:rPr>
          <w:rFonts w:eastAsia="Times New Roman"/>
          <w:sz w:val="24"/>
          <w:szCs w:val="24"/>
          <w:lang w:eastAsia="ru-RU"/>
        </w:rPr>
        <w:tab/>
        <w:t>Подрядчик при нарушении договорных обязательств, уплачивает Заказчику:</w:t>
      </w:r>
    </w:p>
    <w:p w:rsidR="00A70D15" w:rsidRPr="00A70D15" w:rsidRDefault="00A70D15" w:rsidP="00CC51DE">
      <w:pPr>
        <w:widowControl/>
        <w:numPr>
          <w:ilvl w:val="2"/>
          <w:numId w:val="11"/>
        </w:numPr>
        <w:shd w:val="clear" w:color="auto" w:fill="FFFFFF"/>
        <w:tabs>
          <w:tab w:val="left" w:pos="0"/>
          <w:tab w:val="left" w:pos="1418"/>
          <w:tab w:val="left" w:pos="1560"/>
        </w:tabs>
        <w:autoSpaceDE w:val="0"/>
        <w:autoSpaceDN w:val="0"/>
        <w:adjustRightInd w:val="0"/>
        <w:ind w:left="0" w:firstLine="709"/>
        <w:contextualSpacing/>
        <w:jc w:val="left"/>
        <w:rPr>
          <w:rFonts w:eastAsia="Times New Roman"/>
          <w:sz w:val="24"/>
          <w:szCs w:val="24"/>
          <w:lang w:eastAsia="ru-RU"/>
        </w:rPr>
      </w:pPr>
      <w:r w:rsidRPr="00A70D15">
        <w:rPr>
          <w:rFonts w:eastAsia="Times New Roman"/>
          <w:sz w:val="24"/>
          <w:szCs w:val="24"/>
          <w:lang w:eastAsia="ru-RU"/>
        </w:rPr>
        <w:t xml:space="preserve">За нарушение сроков окончания Работ (этапа Работ) по Договору, в том числе по причине некачественного выполнения Работ - пени в размере 0,2% </w:t>
      </w:r>
      <w:r w:rsidRPr="00A70D15">
        <w:rPr>
          <w:rFonts w:eastAsia="Times New Roman"/>
          <w:color w:val="000000"/>
          <w:sz w:val="24"/>
          <w:szCs w:val="24"/>
          <w:lang w:eastAsia="ru-RU"/>
        </w:rPr>
        <w:t xml:space="preserve">(ноль целых две десятых процента) </w:t>
      </w:r>
      <w:r w:rsidRPr="00A70D15">
        <w:rPr>
          <w:rFonts w:eastAsia="Times New Roman"/>
          <w:sz w:val="24"/>
          <w:szCs w:val="24"/>
          <w:lang w:eastAsia="ru-RU"/>
        </w:rPr>
        <w:t>от Цены Договора за каждый день просрочки.</w:t>
      </w:r>
    </w:p>
    <w:p w:rsidR="00A70D15" w:rsidRPr="00A70D15" w:rsidRDefault="00A70D15" w:rsidP="00CC51DE">
      <w:pPr>
        <w:widowControl/>
        <w:numPr>
          <w:ilvl w:val="2"/>
          <w:numId w:val="11"/>
        </w:numPr>
        <w:shd w:val="clear" w:color="auto" w:fill="FFFFFF"/>
        <w:tabs>
          <w:tab w:val="left" w:pos="1418"/>
          <w:tab w:val="left" w:pos="1560"/>
          <w:tab w:val="left" w:pos="1620"/>
        </w:tabs>
        <w:autoSpaceDE w:val="0"/>
        <w:autoSpaceDN w:val="0"/>
        <w:adjustRightInd w:val="0"/>
        <w:ind w:left="0" w:firstLine="709"/>
        <w:contextualSpacing/>
        <w:jc w:val="left"/>
        <w:rPr>
          <w:rFonts w:eastAsia="Times New Roman"/>
          <w:sz w:val="24"/>
          <w:szCs w:val="24"/>
          <w:lang w:eastAsia="ru-RU"/>
        </w:rPr>
      </w:pPr>
      <w:r w:rsidRPr="00A70D15">
        <w:rPr>
          <w:rFonts w:eastAsia="Times New Roman"/>
          <w:sz w:val="24"/>
          <w:szCs w:val="24"/>
          <w:lang w:eastAsia="ru-RU"/>
        </w:rPr>
        <w:t xml:space="preserve">За нарушение промежуточных сроков выполнения Работ (в том числе по причине некачественного выполнения Работ), предусмотренных Календарным графиком выполнения Работ и стоимости (Приложение 1 к Договору) - пени в размере 0,1% </w:t>
      </w:r>
      <w:r w:rsidRPr="00A70D15">
        <w:rPr>
          <w:rFonts w:eastAsia="Times New Roman"/>
          <w:color w:val="000000"/>
          <w:sz w:val="24"/>
          <w:szCs w:val="24"/>
          <w:lang w:eastAsia="ru-RU"/>
        </w:rPr>
        <w:t xml:space="preserve">(ноль </w:t>
      </w:r>
      <w:r w:rsidRPr="00A70D15">
        <w:rPr>
          <w:rFonts w:eastAsia="Times New Roman"/>
          <w:color w:val="000000"/>
          <w:sz w:val="24"/>
          <w:szCs w:val="24"/>
          <w:lang w:eastAsia="ru-RU"/>
        </w:rPr>
        <w:lastRenderedPageBreak/>
        <w:t xml:space="preserve">целых одна десятая процента) </w:t>
      </w:r>
      <w:r w:rsidRPr="00A70D15">
        <w:rPr>
          <w:rFonts w:eastAsia="Times New Roman"/>
          <w:sz w:val="24"/>
          <w:szCs w:val="24"/>
          <w:lang w:eastAsia="ru-RU"/>
        </w:rPr>
        <w:t>от Цены Договора за каждый день просрочки выполнения обязательств до фактического исполнения обязательств.</w:t>
      </w:r>
    </w:p>
    <w:p w:rsidR="00A70D15" w:rsidRPr="00A70D15" w:rsidRDefault="00A70D15" w:rsidP="00CC51DE">
      <w:pPr>
        <w:widowControl/>
        <w:numPr>
          <w:ilvl w:val="2"/>
          <w:numId w:val="11"/>
        </w:numPr>
        <w:shd w:val="clear" w:color="auto" w:fill="FFFFFF"/>
        <w:tabs>
          <w:tab w:val="left" w:pos="0"/>
          <w:tab w:val="left" w:pos="1560"/>
          <w:tab w:val="left" w:pos="1620"/>
        </w:tabs>
        <w:autoSpaceDE w:val="0"/>
        <w:autoSpaceDN w:val="0"/>
        <w:adjustRightInd w:val="0"/>
        <w:ind w:left="0" w:firstLine="709"/>
        <w:contextualSpacing/>
        <w:jc w:val="left"/>
        <w:rPr>
          <w:rFonts w:eastAsia="Times New Roman"/>
          <w:sz w:val="24"/>
          <w:szCs w:val="24"/>
          <w:lang w:eastAsia="ru-RU"/>
        </w:rPr>
      </w:pPr>
      <w:proofErr w:type="gramStart"/>
      <w:r w:rsidRPr="00A70D15">
        <w:rPr>
          <w:rFonts w:eastAsia="Times New Roman"/>
          <w:sz w:val="24"/>
          <w:szCs w:val="24"/>
          <w:lang w:eastAsia="ru-RU"/>
        </w:rPr>
        <w:t>За непредставление, несвоевременное представление и/или представление ненадлежащим образом оформленных документов и/или копий документов, предусмотренных Договором (в случае, если ответственность за нарушение обязательств по представлению данного вида документов и/или копий документов прямо не предусмотрена в иных абзацах настоящего пункта) - штраф в размере 100 000,00 (Сто тысяч) рублей 00 копеек за каждый зафиксированный случай.</w:t>
      </w:r>
      <w:proofErr w:type="gramEnd"/>
    </w:p>
    <w:p w:rsidR="00A70D15" w:rsidRPr="00A70D15" w:rsidRDefault="00A70D15" w:rsidP="00CC51DE">
      <w:pPr>
        <w:widowControl/>
        <w:numPr>
          <w:ilvl w:val="2"/>
          <w:numId w:val="11"/>
        </w:numPr>
        <w:shd w:val="clear" w:color="auto" w:fill="FFFFFF"/>
        <w:tabs>
          <w:tab w:val="left" w:pos="0"/>
          <w:tab w:val="left" w:pos="1560"/>
        </w:tabs>
        <w:autoSpaceDE w:val="0"/>
        <w:autoSpaceDN w:val="0"/>
        <w:adjustRightInd w:val="0"/>
        <w:ind w:left="0" w:firstLine="709"/>
        <w:contextualSpacing/>
        <w:jc w:val="left"/>
        <w:rPr>
          <w:rFonts w:eastAsia="Times New Roman"/>
          <w:sz w:val="24"/>
          <w:szCs w:val="24"/>
          <w:lang w:eastAsia="ru-RU"/>
        </w:rPr>
      </w:pPr>
      <w:r w:rsidRPr="00A70D15">
        <w:rPr>
          <w:rFonts w:eastAsia="Times New Roman"/>
          <w:sz w:val="24"/>
          <w:szCs w:val="24"/>
          <w:lang w:eastAsia="ru-RU"/>
        </w:rPr>
        <w:t>Уплата штрафных санкций за нарушение обязательства в соответствии с п.</w:t>
      </w:r>
      <w:r w:rsidRPr="00A70D15">
        <w:rPr>
          <w:rFonts w:eastAsia="Times New Roman"/>
          <w:sz w:val="24"/>
          <w:szCs w:val="24"/>
          <w:lang w:val="en-US" w:eastAsia="ru-RU"/>
        </w:rPr>
        <w:t> </w:t>
      </w:r>
      <w:r w:rsidRPr="00A70D15">
        <w:rPr>
          <w:rFonts w:eastAsia="Times New Roman"/>
          <w:sz w:val="24"/>
          <w:szCs w:val="24"/>
          <w:lang w:eastAsia="ru-RU"/>
        </w:rPr>
        <w:t>8.2 не освобождает Подрядчика от надлежащего исполнения нарушенного обязательства по Договору.</w:t>
      </w:r>
    </w:p>
    <w:p w:rsidR="00A70D15" w:rsidRPr="00A70D15" w:rsidRDefault="00A70D15" w:rsidP="00CC51DE">
      <w:pPr>
        <w:widowControl/>
        <w:numPr>
          <w:ilvl w:val="1"/>
          <w:numId w:val="11"/>
        </w:numPr>
        <w:shd w:val="clear" w:color="auto" w:fill="FFFFFF"/>
        <w:tabs>
          <w:tab w:val="left" w:pos="0"/>
          <w:tab w:val="left" w:pos="1276"/>
          <w:tab w:val="left" w:pos="1620"/>
        </w:tabs>
        <w:autoSpaceDE w:val="0"/>
        <w:autoSpaceDN w:val="0"/>
        <w:adjustRightInd w:val="0"/>
        <w:ind w:left="0" w:firstLine="709"/>
        <w:contextualSpacing/>
        <w:jc w:val="left"/>
        <w:rPr>
          <w:rFonts w:eastAsia="Times New Roman"/>
          <w:color w:val="000000"/>
          <w:sz w:val="24"/>
          <w:szCs w:val="24"/>
          <w:lang w:eastAsia="ru-RU"/>
        </w:rPr>
      </w:pPr>
      <w:r w:rsidRPr="00A70D15">
        <w:rPr>
          <w:rFonts w:eastAsia="Times New Roman"/>
          <w:sz w:val="24"/>
          <w:szCs w:val="24"/>
          <w:lang w:eastAsia="ru-RU"/>
        </w:rPr>
        <w:t>Срок уплаты неустойки за неисполнение обязательств по Договору - в течение 15 (пятнадцати) календарных дней с даты получения соответствующей претензии.</w:t>
      </w:r>
    </w:p>
    <w:p w:rsidR="00A70D15" w:rsidRPr="00A70D15" w:rsidRDefault="00A70D15" w:rsidP="00CC51DE">
      <w:pPr>
        <w:widowControl/>
        <w:numPr>
          <w:ilvl w:val="1"/>
          <w:numId w:val="11"/>
        </w:numPr>
        <w:shd w:val="clear" w:color="auto" w:fill="FFFFFF"/>
        <w:tabs>
          <w:tab w:val="left" w:pos="0"/>
          <w:tab w:val="left" w:pos="1276"/>
          <w:tab w:val="left" w:pos="1620"/>
        </w:tabs>
        <w:autoSpaceDE w:val="0"/>
        <w:autoSpaceDN w:val="0"/>
        <w:adjustRightInd w:val="0"/>
        <w:ind w:left="0" w:firstLine="709"/>
        <w:contextualSpacing/>
        <w:jc w:val="left"/>
        <w:rPr>
          <w:rFonts w:eastAsia="Times New Roman"/>
          <w:color w:val="000000"/>
          <w:sz w:val="24"/>
          <w:szCs w:val="24"/>
          <w:lang w:eastAsia="ru-RU"/>
        </w:rPr>
      </w:pPr>
      <w:r w:rsidRPr="00A70D15">
        <w:rPr>
          <w:rFonts w:eastAsia="Times New Roman"/>
          <w:color w:val="000000"/>
          <w:sz w:val="24"/>
          <w:szCs w:val="24"/>
          <w:lang w:eastAsia="ru-RU"/>
        </w:rPr>
        <w:t xml:space="preserve">Уплата неустойки не освобождает Стороны от исполнения своих обязательств по настоящему Договору. </w:t>
      </w:r>
    </w:p>
    <w:p w:rsidR="00A70D15" w:rsidRPr="00A70D15" w:rsidRDefault="00A70D15" w:rsidP="00A70D15">
      <w:pPr>
        <w:widowControl/>
        <w:shd w:val="clear" w:color="auto" w:fill="FFFFFF"/>
        <w:tabs>
          <w:tab w:val="left" w:pos="1276"/>
        </w:tabs>
        <w:autoSpaceDE w:val="0"/>
        <w:autoSpaceDN w:val="0"/>
        <w:adjustRightInd w:val="0"/>
        <w:ind w:firstLine="709"/>
        <w:rPr>
          <w:rFonts w:eastAsia="Times New Roman"/>
          <w:color w:val="000000"/>
          <w:sz w:val="24"/>
          <w:szCs w:val="24"/>
          <w:lang w:eastAsia="ru-RU"/>
        </w:rPr>
      </w:pPr>
      <w:r w:rsidRPr="00A70D15">
        <w:rPr>
          <w:rFonts w:eastAsia="Times New Roman"/>
          <w:color w:val="000000"/>
          <w:sz w:val="24"/>
          <w:szCs w:val="24"/>
          <w:lang w:eastAsia="ru-RU"/>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w:t>
      </w:r>
    </w:p>
    <w:p w:rsidR="00A70D15" w:rsidRPr="00A70D15" w:rsidRDefault="00A70D15" w:rsidP="00CC51DE">
      <w:pPr>
        <w:widowControl/>
        <w:numPr>
          <w:ilvl w:val="1"/>
          <w:numId w:val="11"/>
        </w:numPr>
        <w:shd w:val="clear" w:color="auto" w:fill="FFFFFF"/>
        <w:tabs>
          <w:tab w:val="left" w:pos="1276"/>
        </w:tabs>
        <w:autoSpaceDE w:val="0"/>
        <w:autoSpaceDN w:val="0"/>
        <w:adjustRightInd w:val="0"/>
        <w:ind w:left="0" w:firstLine="709"/>
        <w:jc w:val="left"/>
        <w:rPr>
          <w:rFonts w:eastAsia="Times New Roman"/>
          <w:color w:val="000000"/>
          <w:sz w:val="24"/>
          <w:szCs w:val="24"/>
          <w:lang w:eastAsia="ru-RU"/>
        </w:rPr>
      </w:pPr>
      <w:r w:rsidRPr="00A70D15">
        <w:rPr>
          <w:rFonts w:eastAsia="Times New Roman"/>
          <w:color w:val="000000"/>
          <w:sz w:val="24"/>
          <w:szCs w:val="24"/>
          <w:lang w:eastAsia="ru-RU"/>
        </w:rPr>
        <w:t>По настоящему Договору возмещение убытков Заказчиком производится только в части возмещения реального ущерба. Упущенная выгода возмещению не подлежит. При этом максимальный размер возмещения реального ущерба для Заказчика по настоящему Договору, не может превышать 10% (десяти процентов) от Цены Договора, с учетом выплачиваемой по условиям настоящего Договора неустойки.</w:t>
      </w:r>
    </w:p>
    <w:p w:rsidR="00A70D15" w:rsidRPr="00A70D15" w:rsidRDefault="00A70D15" w:rsidP="00CC51DE">
      <w:pPr>
        <w:widowControl/>
        <w:numPr>
          <w:ilvl w:val="1"/>
          <w:numId w:val="11"/>
        </w:numPr>
        <w:shd w:val="clear" w:color="auto" w:fill="FFFFFF"/>
        <w:tabs>
          <w:tab w:val="left" w:pos="1276"/>
        </w:tabs>
        <w:autoSpaceDE w:val="0"/>
        <w:autoSpaceDN w:val="0"/>
        <w:adjustRightInd w:val="0"/>
        <w:snapToGrid w:val="0"/>
        <w:ind w:left="0" w:firstLine="709"/>
        <w:jc w:val="left"/>
        <w:rPr>
          <w:rFonts w:eastAsia="Times New Roman"/>
          <w:color w:val="000000"/>
          <w:sz w:val="24"/>
          <w:szCs w:val="24"/>
          <w:lang w:eastAsia="ru-RU"/>
        </w:rPr>
      </w:pPr>
      <w:r w:rsidRPr="00A70D15">
        <w:rPr>
          <w:rFonts w:eastAsia="Times New Roman"/>
          <w:color w:val="000000"/>
          <w:sz w:val="24"/>
          <w:szCs w:val="24"/>
          <w:lang w:eastAsia="ru-RU"/>
        </w:rPr>
        <w:t>Подрядчик несет ответственность перед Заказчиком за ненадлежащее оформление счета-фактуры в размере не принятых к вычету сумм налога на добавленную стоимость по данному счёту - фактуре.</w:t>
      </w:r>
    </w:p>
    <w:p w:rsidR="00A70D15" w:rsidRPr="00A70D15" w:rsidRDefault="00A70D15" w:rsidP="00CC51DE">
      <w:pPr>
        <w:widowControl/>
        <w:numPr>
          <w:ilvl w:val="0"/>
          <w:numId w:val="3"/>
        </w:numPr>
        <w:autoSpaceDE w:val="0"/>
        <w:autoSpaceDN w:val="0"/>
        <w:adjustRightInd w:val="0"/>
        <w:ind w:left="0" w:firstLine="709"/>
        <w:jc w:val="left"/>
        <w:rPr>
          <w:rFonts w:eastAsia="Times New Roman"/>
          <w:color w:val="000000"/>
          <w:sz w:val="24"/>
          <w:szCs w:val="24"/>
          <w:lang w:eastAsia="ru-RU"/>
        </w:rPr>
      </w:pPr>
    </w:p>
    <w:p w:rsidR="00A70D15" w:rsidRPr="00A70D15" w:rsidRDefault="00A70D15" w:rsidP="00CC51DE">
      <w:pPr>
        <w:widowControl/>
        <w:numPr>
          <w:ilvl w:val="0"/>
          <w:numId w:val="11"/>
        </w:numPr>
        <w:shd w:val="clear" w:color="auto" w:fill="FFFFFF"/>
        <w:tabs>
          <w:tab w:val="left" w:pos="425"/>
          <w:tab w:val="left" w:pos="1276"/>
        </w:tabs>
        <w:autoSpaceDE w:val="0"/>
        <w:autoSpaceDN w:val="0"/>
        <w:adjustRightInd w:val="0"/>
        <w:ind w:firstLine="349"/>
        <w:jc w:val="left"/>
        <w:rPr>
          <w:rFonts w:eastAsia="Times New Roman"/>
          <w:b/>
          <w:bCs/>
          <w:color w:val="000000"/>
          <w:sz w:val="24"/>
          <w:szCs w:val="24"/>
          <w:lang w:eastAsia="ru-RU"/>
        </w:rPr>
      </w:pPr>
      <w:r w:rsidRPr="00A70D15">
        <w:rPr>
          <w:rFonts w:eastAsia="Times New Roman"/>
          <w:b/>
          <w:bCs/>
          <w:color w:val="000000"/>
          <w:sz w:val="24"/>
          <w:szCs w:val="24"/>
          <w:lang w:eastAsia="ru-RU"/>
        </w:rPr>
        <w:t>Разрешение споров</w:t>
      </w:r>
    </w:p>
    <w:p w:rsidR="00A70D15" w:rsidRPr="00A70D15" w:rsidRDefault="00A70D15" w:rsidP="00CC51DE">
      <w:pPr>
        <w:widowControl/>
        <w:numPr>
          <w:ilvl w:val="1"/>
          <w:numId w:val="12"/>
        </w:numPr>
        <w:shd w:val="clear" w:color="auto" w:fill="FFFFFF"/>
        <w:tabs>
          <w:tab w:val="left" w:pos="0"/>
          <w:tab w:val="left" w:pos="900"/>
          <w:tab w:val="left" w:pos="1276"/>
        </w:tabs>
        <w:autoSpaceDE w:val="0"/>
        <w:autoSpaceDN w:val="0"/>
        <w:adjustRightInd w:val="0"/>
        <w:ind w:left="0" w:firstLine="709"/>
        <w:jc w:val="left"/>
        <w:rPr>
          <w:rFonts w:eastAsia="Times New Roman"/>
          <w:color w:val="000000"/>
          <w:sz w:val="24"/>
          <w:szCs w:val="24"/>
          <w:lang w:eastAsia="ru-RU"/>
        </w:rPr>
      </w:pPr>
      <w:r w:rsidRPr="00A70D15">
        <w:rPr>
          <w:rFonts w:eastAsia="Times New Roman"/>
          <w:color w:val="000000"/>
          <w:sz w:val="24"/>
          <w:szCs w:val="24"/>
          <w:lang w:eastAsia="ru-RU"/>
        </w:rPr>
        <w:t>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дополнительными соглашениями Сторон, становящимися с даты их подписания неотъемлемой частью настоящего Договора.</w:t>
      </w:r>
    </w:p>
    <w:p w:rsidR="00A70D15" w:rsidRPr="00A70D15" w:rsidRDefault="00A70D15" w:rsidP="00CC51DE">
      <w:pPr>
        <w:widowControl/>
        <w:numPr>
          <w:ilvl w:val="1"/>
          <w:numId w:val="12"/>
        </w:numPr>
        <w:shd w:val="clear" w:color="auto" w:fill="FFFFFF"/>
        <w:tabs>
          <w:tab w:val="left" w:pos="0"/>
          <w:tab w:val="left" w:pos="900"/>
          <w:tab w:val="left" w:pos="1276"/>
        </w:tabs>
        <w:autoSpaceDE w:val="0"/>
        <w:autoSpaceDN w:val="0"/>
        <w:adjustRightInd w:val="0"/>
        <w:ind w:left="0" w:firstLine="709"/>
        <w:jc w:val="left"/>
        <w:rPr>
          <w:rFonts w:eastAsia="Times New Roman"/>
          <w:sz w:val="24"/>
          <w:szCs w:val="24"/>
          <w:lang w:eastAsia="ru-RU"/>
        </w:rPr>
      </w:pPr>
      <w:r w:rsidRPr="00A70D15">
        <w:rPr>
          <w:rFonts w:eastAsia="Times New Roman"/>
          <w:color w:val="000000"/>
          <w:sz w:val="24"/>
          <w:szCs w:val="24"/>
          <w:lang w:eastAsia="ru-RU"/>
        </w:rPr>
        <w:t>При возникновении между Заказчиком и Подрядчиком спора по поводу недостатков выполненных Работ (этапа Работ),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 При этом Подрядчик обязан возместить расходы Заказчика на проведение экспертизы, указанной в настоящем пункте Договора, в течение 5 (пяти) рабочих дней с даты направления Заказчиком соответствующего требования.</w:t>
      </w:r>
    </w:p>
    <w:p w:rsidR="00A70D15" w:rsidRPr="00A70D15" w:rsidRDefault="00A70D15" w:rsidP="00CC51DE">
      <w:pPr>
        <w:widowControl/>
        <w:numPr>
          <w:ilvl w:val="1"/>
          <w:numId w:val="12"/>
        </w:numPr>
        <w:shd w:val="clear" w:color="auto" w:fill="FFFFFF"/>
        <w:tabs>
          <w:tab w:val="left" w:pos="0"/>
          <w:tab w:val="left" w:pos="900"/>
          <w:tab w:val="left" w:pos="1276"/>
        </w:tabs>
        <w:autoSpaceDE w:val="0"/>
        <w:autoSpaceDN w:val="0"/>
        <w:adjustRightInd w:val="0"/>
        <w:ind w:left="0" w:firstLine="709"/>
        <w:jc w:val="left"/>
        <w:rPr>
          <w:rFonts w:eastAsia="Times New Roman"/>
          <w:sz w:val="24"/>
          <w:szCs w:val="24"/>
          <w:lang w:eastAsia="ru-RU"/>
        </w:rPr>
      </w:pPr>
      <w:r w:rsidRPr="00A70D15">
        <w:rPr>
          <w:rFonts w:eastAsia="Times New Roman"/>
          <w:color w:val="000000"/>
          <w:sz w:val="24"/>
          <w:szCs w:val="24"/>
          <w:lang w:eastAsia="ru-RU"/>
        </w:rPr>
        <w:t>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Стороны будут разрешать в претензионном порядке. Срок ответа на претензию - 15 (пятнадцать) календарных дней с даты получения Подрядчиком соответствующей претензии.</w:t>
      </w:r>
    </w:p>
    <w:p w:rsidR="00A70D15" w:rsidRPr="00A70D15" w:rsidRDefault="00A70D15" w:rsidP="00CC51DE">
      <w:pPr>
        <w:widowControl/>
        <w:numPr>
          <w:ilvl w:val="1"/>
          <w:numId w:val="12"/>
        </w:numPr>
        <w:shd w:val="clear" w:color="auto" w:fill="FFFFFF"/>
        <w:tabs>
          <w:tab w:val="left" w:pos="0"/>
          <w:tab w:val="left" w:pos="900"/>
          <w:tab w:val="left" w:pos="1080"/>
          <w:tab w:val="left" w:pos="1276"/>
        </w:tabs>
        <w:autoSpaceDE w:val="0"/>
        <w:autoSpaceDN w:val="0"/>
        <w:adjustRightInd w:val="0"/>
        <w:ind w:left="0" w:firstLine="709"/>
        <w:jc w:val="left"/>
        <w:rPr>
          <w:rFonts w:eastAsia="Times New Roman"/>
          <w:sz w:val="24"/>
          <w:szCs w:val="24"/>
          <w:lang w:eastAsia="ru-RU"/>
        </w:rPr>
      </w:pPr>
      <w:r w:rsidRPr="00A70D15">
        <w:rPr>
          <w:rFonts w:eastAsia="Times New Roman"/>
          <w:sz w:val="24"/>
          <w:szCs w:val="24"/>
          <w:lang w:eastAsia="ru-RU"/>
        </w:rPr>
        <w:lastRenderedPageBreak/>
        <w:t xml:space="preserve"> </w:t>
      </w:r>
      <w:proofErr w:type="gramStart"/>
      <w:r w:rsidRPr="00A70D15">
        <w:rPr>
          <w:rFonts w:eastAsia="Times New Roman"/>
          <w:sz w:val="24"/>
          <w:szCs w:val="24"/>
          <w:lang w:eastAsia="ru-RU"/>
        </w:rPr>
        <w:t>В том случае, если Подрядчик не направит ответ на полученную претензию в адрес Заказчика в срок, установленный п. 9.3. настоящего Договора, Заказчик рассматривает данное событие как отсутствие возражений со стороны Подрядчика и признание Подрядчиком предъявленных претензионных требований, что будет являться основанием для зачета в одностороннем порядке суммы неустойки, предъявленной Заказчиком, в счет исполнения обязательств Заказчика по оплате, срок исполнения которых</w:t>
      </w:r>
      <w:proofErr w:type="gramEnd"/>
      <w:r w:rsidRPr="00A70D15">
        <w:rPr>
          <w:rFonts w:eastAsia="Times New Roman"/>
          <w:sz w:val="24"/>
          <w:szCs w:val="24"/>
          <w:lang w:eastAsia="ru-RU"/>
        </w:rPr>
        <w:t xml:space="preserve"> наступил путем уменьшения соответствующих платежей  на сумму неустойки.</w:t>
      </w:r>
    </w:p>
    <w:p w:rsidR="00A70D15" w:rsidRPr="00A70D15" w:rsidRDefault="00A70D15" w:rsidP="00A70D15">
      <w:pPr>
        <w:widowControl/>
        <w:tabs>
          <w:tab w:val="left" w:pos="0"/>
          <w:tab w:val="left" w:pos="1276"/>
        </w:tabs>
        <w:autoSpaceDE w:val="0"/>
        <w:autoSpaceDN w:val="0"/>
        <w:adjustRightInd w:val="0"/>
        <w:ind w:firstLine="709"/>
        <w:rPr>
          <w:rFonts w:eastAsia="Times New Roman"/>
          <w:sz w:val="24"/>
          <w:szCs w:val="24"/>
          <w:lang w:eastAsia="ru-RU"/>
        </w:rPr>
      </w:pPr>
      <w:r w:rsidRPr="00A70D15">
        <w:rPr>
          <w:rFonts w:eastAsia="Times New Roman"/>
          <w:sz w:val="24"/>
          <w:szCs w:val="24"/>
          <w:lang w:eastAsia="ru-RU"/>
        </w:rPr>
        <w:t>Стороны подтверждают, что сумма претензионных требований, удержанная Заказчиком в порядке зачета в случае, установленном настоящим пунктом, не является неосновательным обогащением Заказчика.</w:t>
      </w:r>
    </w:p>
    <w:p w:rsidR="00A70D15" w:rsidRPr="00A70D15" w:rsidRDefault="00A70D15" w:rsidP="00CC51DE">
      <w:pPr>
        <w:widowControl/>
        <w:numPr>
          <w:ilvl w:val="1"/>
          <w:numId w:val="12"/>
        </w:numPr>
        <w:shd w:val="clear" w:color="auto" w:fill="FFFFFF"/>
        <w:tabs>
          <w:tab w:val="left" w:pos="0"/>
          <w:tab w:val="left" w:pos="900"/>
          <w:tab w:val="left" w:pos="1080"/>
          <w:tab w:val="left" w:pos="1276"/>
        </w:tabs>
        <w:autoSpaceDE w:val="0"/>
        <w:autoSpaceDN w:val="0"/>
        <w:adjustRightInd w:val="0"/>
        <w:ind w:left="0" w:firstLine="709"/>
        <w:contextualSpacing/>
        <w:jc w:val="left"/>
        <w:rPr>
          <w:rFonts w:eastAsia="Times New Roman"/>
          <w:sz w:val="24"/>
          <w:szCs w:val="24"/>
          <w:lang w:eastAsia="ru-RU"/>
        </w:rPr>
      </w:pPr>
      <w:r w:rsidRPr="00A70D15">
        <w:rPr>
          <w:rFonts w:eastAsia="Times New Roman"/>
          <w:sz w:val="24"/>
          <w:szCs w:val="24"/>
          <w:lang w:eastAsia="ru-RU"/>
        </w:rPr>
        <w:t xml:space="preserve"> </w:t>
      </w:r>
      <w:proofErr w:type="gramStart"/>
      <w:r w:rsidRPr="00A70D15">
        <w:rPr>
          <w:rFonts w:eastAsia="Times New Roman"/>
          <w:sz w:val="24"/>
          <w:szCs w:val="24"/>
          <w:lang w:eastAsia="ru-RU"/>
        </w:rPr>
        <w:t xml:space="preserve">В случае невозможности урегулировать споры, разногласия и требования в претензионном порядке, такие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г. Москва в соответствии с его правилами, действующими на дату подачи искового заявления. </w:t>
      </w:r>
      <w:proofErr w:type="gramEnd"/>
    </w:p>
    <w:p w:rsidR="00A70D15" w:rsidRPr="00A70D15" w:rsidRDefault="00A70D15" w:rsidP="00A70D15">
      <w:pPr>
        <w:widowControl/>
        <w:tabs>
          <w:tab w:val="left" w:pos="360"/>
          <w:tab w:val="left" w:pos="703"/>
        </w:tabs>
        <w:autoSpaceDE w:val="0"/>
        <w:autoSpaceDN w:val="0"/>
        <w:ind w:firstLine="709"/>
        <w:rPr>
          <w:rFonts w:eastAsia="Times New Roman"/>
          <w:sz w:val="24"/>
          <w:szCs w:val="24"/>
          <w:lang w:eastAsia="ru-RU"/>
        </w:rPr>
      </w:pPr>
    </w:p>
    <w:p w:rsidR="00A70D15" w:rsidRPr="00A70D15" w:rsidRDefault="00A70D15" w:rsidP="00CC51DE">
      <w:pPr>
        <w:widowControl/>
        <w:numPr>
          <w:ilvl w:val="0"/>
          <w:numId w:val="5"/>
        </w:numPr>
        <w:tabs>
          <w:tab w:val="left" w:pos="1276"/>
        </w:tabs>
        <w:autoSpaceDE w:val="0"/>
        <w:autoSpaceDN w:val="0"/>
        <w:adjustRightInd w:val="0"/>
        <w:ind w:firstLine="709"/>
        <w:jc w:val="left"/>
        <w:outlineLvl w:val="0"/>
        <w:rPr>
          <w:rFonts w:eastAsia="Times New Roman"/>
          <w:b/>
          <w:bCs/>
          <w:kern w:val="32"/>
          <w:sz w:val="24"/>
          <w:szCs w:val="24"/>
          <w:lang w:val="x-none" w:eastAsia="ru-RU"/>
        </w:rPr>
      </w:pPr>
      <w:r w:rsidRPr="00A70D15">
        <w:rPr>
          <w:rFonts w:eastAsia="Times New Roman"/>
          <w:b/>
          <w:bCs/>
          <w:kern w:val="32"/>
          <w:sz w:val="24"/>
          <w:szCs w:val="24"/>
          <w:lang w:val="x-none" w:eastAsia="ru-RU"/>
        </w:rPr>
        <w:t>ОСОБЫЕ УСЛОВИЯ</w:t>
      </w:r>
    </w:p>
    <w:p w:rsidR="00A70D15" w:rsidRPr="00A70D15" w:rsidRDefault="00A70D15" w:rsidP="00CC51DE">
      <w:pPr>
        <w:widowControl/>
        <w:numPr>
          <w:ilvl w:val="0"/>
          <w:numId w:val="12"/>
        </w:numPr>
        <w:shd w:val="clear" w:color="auto" w:fill="FFFFFF"/>
        <w:tabs>
          <w:tab w:val="left" w:pos="425"/>
          <w:tab w:val="left" w:pos="1276"/>
        </w:tabs>
        <w:autoSpaceDE w:val="0"/>
        <w:autoSpaceDN w:val="0"/>
        <w:adjustRightInd w:val="0"/>
        <w:ind w:firstLine="709"/>
        <w:jc w:val="left"/>
        <w:rPr>
          <w:rFonts w:eastAsia="Times New Roman"/>
          <w:b/>
          <w:bCs/>
          <w:color w:val="000000"/>
          <w:sz w:val="24"/>
          <w:szCs w:val="24"/>
          <w:lang w:eastAsia="ru-RU"/>
        </w:rPr>
      </w:pPr>
      <w:r w:rsidRPr="00A70D15">
        <w:rPr>
          <w:rFonts w:eastAsia="Times New Roman"/>
          <w:b/>
          <w:bCs/>
          <w:color w:val="000000"/>
          <w:sz w:val="24"/>
          <w:szCs w:val="24"/>
          <w:lang w:eastAsia="ru-RU"/>
        </w:rPr>
        <w:t>Изменение, прекращение и расторжение Договора</w:t>
      </w:r>
    </w:p>
    <w:p w:rsidR="00A70D15" w:rsidRPr="00A70D15" w:rsidRDefault="00A70D15" w:rsidP="00A70D15">
      <w:pPr>
        <w:widowControl/>
        <w:shd w:val="clear" w:color="auto" w:fill="FFFFFF"/>
        <w:tabs>
          <w:tab w:val="left" w:pos="1276"/>
        </w:tabs>
        <w:autoSpaceDE w:val="0"/>
        <w:autoSpaceDN w:val="0"/>
        <w:adjustRightInd w:val="0"/>
        <w:ind w:firstLine="709"/>
        <w:rPr>
          <w:rFonts w:eastAsia="Times New Roman"/>
          <w:color w:val="000000"/>
          <w:sz w:val="24"/>
          <w:szCs w:val="24"/>
          <w:lang w:eastAsia="ru-RU"/>
        </w:rPr>
      </w:pPr>
      <w:r w:rsidRPr="00A70D15">
        <w:rPr>
          <w:rFonts w:eastAsia="Times New Roman"/>
          <w:color w:val="000000"/>
          <w:sz w:val="24"/>
          <w:szCs w:val="24"/>
          <w:lang w:eastAsia="ru-RU"/>
        </w:rPr>
        <w:t>10.1.</w:t>
      </w:r>
      <w:r w:rsidRPr="00A70D15">
        <w:rPr>
          <w:rFonts w:eastAsia="Times New Roman"/>
          <w:color w:val="000000"/>
          <w:sz w:val="24"/>
          <w:szCs w:val="24"/>
          <w:lang w:eastAsia="ru-RU"/>
        </w:rPr>
        <w:tab/>
        <w:t>Любые изменения и дополнения в настоящий Договор вносятся по взаимному согласию Сторон и оформляются дополнительным соглашением, являющимся с даты его подписания неотъемлемой частью настоящего Договора.</w:t>
      </w:r>
    </w:p>
    <w:p w:rsidR="00A70D15" w:rsidRPr="00A70D15" w:rsidRDefault="00A70D15" w:rsidP="00A70D15">
      <w:pPr>
        <w:widowControl/>
        <w:shd w:val="clear" w:color="auto" w:fill="FFFFFF"/>
        <w:tabs>
          <w:tab w:val="left" w:pos="1276"/>
        </w:tabs>
        <w:autoSpaceDE w:val="0"/>
        <w:autoSpaceDN w:val="0"/>
        <w:adjustRightInd w:val="0"/>
        <w:ind w:firstLine="709"/>
        <w:rPr>
          <w:rFonts w:eastAsia="Times New Roman"/>
          <w:color w:val="000000"/>
          <w:sz w:val="24"/>
          <w:szCs w:val="24"/>
          <w:lang w:eastAsia="ru-RU"/>
        </w:rPr>
      </w:pPr>
      <w:r w:rsidRPr="00A70D15">
        <w:rPr>
          <w:rFonts w:eastAsia="Times New Roman"/>
          <w:color w:val="000000"/>
          <w:sz w:val="24"/>
          <w:szCs w:val="24"/>
          <w:lang w:eastAsia="ru-RU"/>
        </w:rPr>
        <w:t>В случае изменения реквизитов Сторон, указанных в статье 16 настоящего Договора, соответствующие изменения считаются внесенными (измененными) с даты получения Стороной (Сторонами) соответствующего уведомления.</w:t>
      </w:r>
    </w:p>
    <w:p w:rsidR="00A70D15" w:rsidRPr="00A70D15" w:rsidRDefault="00A70D15" w:rsidP="00A70D15">
      <w:pPr>
        <w:widowControl/>
        <w:shd w:val="clear" w:color="auto" w:fill="FFFFFF"/>
        <w:tabs>
          <w:tab w:val="left" w:pos="1276"/>
          <w:tab w:val="left" w:pos="1418"/>
        </w:tabs>
        <w:autoSpaceDE w:val="0"/>
        <w:autoSpaceDN w:val="0"/>
        <w:adjustRightInd w:val="0"/>
        <w:ind w:firstLine="709"/>
        <w:rPr>
          <w:rFonts w:eastAsia="Times New Roman"/>
          <w:color w:val="000000"/>
          <w:sz w:val="24"/>
          <w:szCs w:val="24"/>
          <w:lang w:eastAsia="ru-RU"/>
        </w:rPr>
      </w:pPr>
      <w:r w:rsidRPr="00A70D15">
        <w:rPr>
          <w:rFonts w:eastAsia="Times New Roman"/>
          <w:color w:val="000000"/>
          <w:sz w:val="24"/>
          <w:szCs w:val="24"/>
          <w:lang w:eastAsia="ru-RU"/>
        </w:rPr>
        <w:t xml:space="preserve">10.2. </w:t>
      </w:r>
      <w:proofErr w:type="gramStart"/>
      <w:r w:rsidRPr="00A70D15">
        <w:rPr>
          <w:rFonts w:eastAsia="Times New Roman"/>
          <w:color w:val="000000"/>
          <w:sz w:val="24"/>
          <w:szCs w:val="24"/>
          <w:lang w:eastAsia="ru-RU"/>
        </w:rPr>
        <w:t>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w:t>
      </w:r>
      <w:proofErr w:type="gramEnd"/>
      <w:r w:rsidRPr="00A70D15">
        <w:rPr>
          <w:rFonts w:eastAsia="Times New Roman"/>
          <w:color w:val="000000"/>
          <w:sz w:val="24"/>
          <w:szCs w:val="24"/>
          <w:lang w:eastAsia="ru-RU"/>
        </w:rPr>
        <w:t xml:space="preserve"> частью настоящего Договора.</w:t>
      </w:r>
    </w:p>
    <w:p w:rsidR="00A70D15" w:rsidRPr="00A70D15" w:rsidRDefault="00A70D15" w:rsidP="00A70D15">
      <w:pPr>
        <w:widowControl/>
        <w:shd w:val="clear" w:color="auto" w:fill="FFFFFF"/>
        <w:tabs>
          <w:tab w:val="left" w:pos="1276"/>
          <w:tab w:val="left" w:pos="1418"/>
          <w:tab w:val="num" w:pos="1620"/>
        </w:tabs>
        <w:autoSpaceDE w:val="0"/>
        <w:autoSpaceDN w:val="0"/>
        <w:adjustRightInd w:val="0"/>
        <w:ind w:firstLine="709"/>
        <w:rPr>
          <w:rFonts w:eastAsia="Times New Roman"/>
          <w:color w:val="000000"/>
          <w:sz w:val="24"/>
          <w:szCs w:val="24"/>
          <w:lang w:eastAsia="ru-RU"/>
        </w:rPr>
      </w:pPr>
      <w:r w:rsidRPr="00A70D15">
        <w:rPr>
          <w:rFonts w:eastAsia="Times New Roman"/>
          <w:color w:val="000000"/>
          <w:sz w:val="24"/>
          <w:szCs w:val="24"/>
          <w:lang w:eastAsia="ru-RU"/>
        </w:rPr>
        <w:t>10.3. Заказчик вправе в одностороннем порядке отказаться от исполнения настоящего Договора в любое время в течение срока действия Договора путем уведомления Подрядчика. В этом случае Договор будет считаться расторгнутым с даты, указанной Заказчиком в уведомлении об отказе от исполнения Договора, после получения указанного уведомления Подрядчиком.</w:t>
      </w:r>
    </w:p>
    <w:p w:rsidR="00A70D15" w:rsidRPr="00A70D15" w:rsidRDefault="00A70D15" w:rsidP="00A70D15">
      <w:pPr>
        <w:widowControl/>
        <w:shd w:val="clear" w:color="auto" w:fill="FFFFFF"/>
        <w:tabs>
          <w:tab w:val="left" w:pos="1276"/>
          <w:tab w:val="left" w:pos="1418"/>
          <w:tab w:val="num" w:pos="1620"/>
        </w:tabs>
        <w:autoSpaceDE w:val="0"/>
        <w:autoSpaceDN w:val="0"/>
        <w:adjustRightInd w:val="0"/>
        <w:ind w:firstLine="709"/>
        <w:rPr>
          <w:rFonts w:eastAsia="Times New Roman"/>
          <w:color w:val="000000"/>
          <w:sz w:val="24"/>
          <w:szCs w:val="24"/>
          <w:lang w:eastAsia="ru-RU"/>
        </w:rPr>
      </w:pPr>
      <w:r w:rsidRPr="00A70D15">
        <w:rPr>
          <w:rFonts w:eastAsia="Times New Roman"/>
          <w:color w:val="000000"/>
          <w:sz w:val="24"/>
          <w:szCs w:val="24"/>
          <w:lang w:eastAsia="ru-RU"/>
        </w:rPr>
        <w:t>10.4.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rsidR="00A70D15" w:rsidRPr="00A70D15" w:rsidRDefault="00A70D15" w:rsidP="00CC51DE">
      <w:pPr>
        <w:widowControl/>
        <w:numPr>
          <w:ilvl w:val="1"/>
          <w:numId w:val="3"/>
        </w:numPr>
        <w:shd w:val="clear" w:color="auto" w:fill="FFFFFF"/>
        <w:tabs>
          <w:tab w:val="left" w:pos="1276"/>
          <w:tab w:val="left" w:pos="1418"/>
          <w:tab w:val="num" w:pos="1620"/>
        </w:tabs>
        <w:autoSpaceDE w:val="0"/>
        <w:autoSpaceDN w:val="0"/>
        <w:adjustRightInd w:val="0"/>
        <w:ind w:left="0" w:firstLine="709"/>
        <w:jc w:val="left"/>
        <w:rPr>
          <w:rFonts w:eastAsia="Times New Roman"/>
          <w:sz w:val="24"/>
          <w:szCs w:val="24"/>
          <w:lang w:eastAsia="ru-RU"/>
        </w:rPr>
      </w:pPr>
      <w:r w:rsidRPr="00A70D15">
        <w:rPr>
          <w:rFonts w:eastAsia="Times New Roman"/>
          <w:color w:val="000000"/>
          <w:sz w:val="24"/>
          <w:szCs w:val="24"/>
          <w:lang w:eastAsia="ru-RU"/>
        </w:rPr>
        <w:t>задержки Подрядчиком начала или окончания Р</w:t>
      </w:r>
      <w:r w:rsidRPr="00A70D15">
        <w:rPr>
          <w:rFonts w:eastAsia="Times New Roman"/>
          <w:sz w:val="24"/>
          <w:szCs w:val="24"/>
          <w:lang w:eastAsia="ru-RU"/>
        </w:rPr>
        <w:t xml:space="preserve">абот </w:t>
      </w:r>
      <w:proofErr w:type="gramStart"/>
      <w:r w:rsidRPr="00A70D15">
        <w:rPr>
          <w:rFonts w:eastAsia="Times New Roman"/>
          <w:sz w:val="24"/>
          <w:szCs w:val="24"/>
          <w:lang w:eastAsia="ru-RU"/>
        </w:rPr>
        <w:t>и(</w:t>
      </w:r>
      <w:proofErr w:type="gramEnd"/>
      <w:r w:rsidRPr="00A70D15">
        <w:rPr>
          <w:rFonts w:eastAsia="Times New Roman"/>
          <w:sz w:val="24"/>
          <w:szCs w:val="24"/>
          <w:lang w:eastAsia="ru-RU"/>
        </w:rPr>
        <w:t xml:space="preserve">или) этапов Работ, </w:t>
      </w:r>
      <w:r w:rsidRPr="00A70D15">
        <w:rPr>
          <w:rFonts w:eastAsia="Times New Roman"/>
          <w:color w:val="000000"/>
          <w:sz w:val="24"/>
          <w:szCs w:val="24"/>
          <w:lang w:eastAsia="ru-RU"/>
        </w:rPr>
        <w:t>более чем на 15 (пятнадцать) календарных дней по причинам, независящим от Заказчика;</w:t>
      </w:r>
    </w:p>
    <w:p w:rsidR="00A70D15" w:rsidRPr="00A70D15" w:rsidRDefault="00A70D15" w:rsidP="00CC51DE">
      <w:pPr>
        <w:widowControl/>
        <w:numPr>
          <w:ilvl w:val="1"/>
          <w:numId w:val="3"/>
        </w:numPr>
        <w:shd w:val="clear" w:color="auto" w:fill="FFFFFF"/>
        <w:tabs>
          <w:tab w:val="left" w:pos="1276"/>
          <w:tab w:val="left" w:pos="1418"/>
        </w:tabs>
        <w:autoSpaceDE w:val="0"/>
        <w:autoSpaceDN w:val="0"/>
        <w:adjustRightInd w:val="0"/>
        <w:ind w:left="0" w:firstLine="709"/>
        <w:jc w:val="left"/>
        <w:rPr>
          <w:rFonts w:eastAsia="Times New Roman"/>
          <w:spacing w:val="-2"/>
          <w:sz w:val="24"/>
          <w:szCs w:val="24"/>
          <w:lang w:eastAsia="ru-RU"/>
        </w:rPr>
      </w:pPr>
      <w:r w:rsidRPr="00A70D15">
        <w:rPr>
          <w:rFonts w:eastAsia="Times New Roman"/>
          <w:color w:val="000000"/>
          <w:sz w:val="24"/>
          <w:szCs w:val="24"/>
          <w:lang w:eastAsia="ru-RU"/>
        </w:rPr>
        <w:t xml:space="preserve">неоднократного нарушения Подрядчиком сроков начала и окончания выполнения этапов </w:t>
      </w:r>
      <w:r w:rsidRPr="00A70D15">
        <w:rPr>
          <w:rFonts w:eastAsia="Times New Roman"/>
          <w:color w:val="000000"/>
          <w:spacing w:val="-2"/>
          <w:sz w:val="24"/>
          <w:szCs w:val="24"/>
          <w:lang w:eastAsia="ru-RU"/>
        </w:rPr>
        <w:t>Работ;</w:t>
      </w:r>
    </w:p>
    <w:p w:rsidR="00A70D15" w:rsidRPr="00A70D15" w:rsidRDefault="00A70D15" w:rsidP="00CC51DE">
      <w:pPr>
        <w:widowControl/>
        <w:numPr>
          <w:ilvl w:val="1"/>
          <w:numId w:val="3"/>
        </w:numPr>
        <w:shd w:val="clear" w:color="auto" w:fill="FFFFFF"/>
        <w:tabs>
          <w:tab w:val="left" w:pos="1276"/>
          <w:tab w:val="left" w:pos="1418"/>
        </w:tabs>
        <w:autoSpaceDE w:val="0"/>
        <w:autoSpaceDN w:val="0"/>
        <w:adjustRightInd w:val="0"/>
        <w:ind w:left="0" w:firstLine="709"/>
        <w:jc w:val="left"/>
        <w:rPr>
          <w:rFonts w:eastAsia="Times New Roman"/>
          <w:sz w:val="24"/>
          <w:szCs w:val="24"/>
          <w:lang w:eastAsia="ru-RU"/>
        </w:rPr>
      </w:pPr>
      <w:r w:rsidRPr="00A70D15">
        <w:rPr>
          <w:rFonts w:eastAsia="Times New Roman"/>
          <w:color w:val="000000"/>
          <w:sz w:val="24"/>
          <w:szCs w:val="24"/>
          <w:lang w:eastAsia="ru-RU"/>
        </w:rPr>
        <w:t xml:space="preserve">несоблюдения Подрядчиком требований по качеству Работ, если исправление соответствующих некачественно выполненных Работ влечет задержку </w:t>
      </w:r>
      <w:r w:rsidRPr="00A70D15">
        <w:rPr>
          <w:rFonts w:eastAsia="Times New Roman"/>
          <w:sz w:val="24"/>
          <w:szCs w:val="24"/>
          <w:lang w:eastAsia="ru-RU"/>
        </w:rPr>
        <w:t xml:space="preserve">выполнения Работ </w:t>
      </w:r>
      <w:r w:rsidRPr="00A70D15">
        <w:rPr>
          <w:rFonts w:eastAsia="Times New Roman"/>
          <w:color w:val="000000"/>
          <w:sz w:val="24"/>
          <w:szCs w:val="24"/>
          <w:lang w:eastAsia="ru-RU"/>
        </w:rPr>
        <w:t>более чем на 15 (пятнадцать) календарных дней;</w:t>
      </w:r>
    </w:p>
    <w:p w:rsidR="00A70D15" w:rsidRPr="00A70D15" w:rsidRDefault="00A70D15" w:rsidP="00CC51DE">
      <w:pPr>
        <w:widowControl/>
        <w:numPr>
          <w:ilvl w:val="1"/>
          <w:numId w:val="3"/>
        </w:numPr>
        <w:shd w:val="clear" w:color="auto" w:fill="FFFFFF"/>
        <w:tabs>
          <w:tab w:val="left" w:pos="1276"/>
          <w:tab w:val="left" w:pos="1418"/>
        </w:tabs>
        <w:autoSpaceDE w:val="0"/>
        <w:autoSpaceDN w:val="0"/>
        <w:adjustRightInd w:val="0"/>
        <w:ind w:left="0" w:firstLine="709"/>
        <w:jc w:val="left"/>
        <w:rPr>
          <w:rFonts w:eastAsia="Times New Roman"/>
          <w:sz w:val="24"/>
          <w:szCs w:val="24"/>
          <w:lang w:eastAsia="ru-RU"/>
        </w:rPr>
      </w:pPr>
      <w:r w:rsidRPr="00A70D15">
        <w:rPr>
          <w:rFonts w:eastAsia="Times New Roman"/>
          <w:sz w:val="24"/>
          <w:szCs w:val="24"/>
          <w:lang w:eastAsia="ru-RU"/>
        </w:rPr>
        <w:lastRenderedPageBreak/>
        <w:t>непредставления/представления не в полном объеме, либо при отказе в представлении Подрядчиком/Субподрядчиком Информации о бенефициарах Подрядчика/Субподрядчика, указанной в п. 5.1.15 настоящего Договора по форме Приложения 4 к Договору</w:t>
      </w:r>
    </w:p>
    <w:p w:rsidR="00A70D15" w:rsidRPr="00A70D15" w:rsidRDefault="00A70D15" w:rsidP="00CC51DE">
      <w:pPr>
        <w:widowControl/>
        <w:numPr>
          <w:ilvl w:val="1"/>
          <w:numId w:val="3"/>
        </w:numPr>
        <w:shd w:val="clear" w:color="auto" w:fill="FFFFFF"/>
        <w:tabs>
          <w:tab w:val="left" w:pos="1276"/>
          <w:tab w:val="left" w:pos="1418"/>
        </w:tabs>
        <w:autoSpaceDE w:val="0"/>
        <w:autoSpaceDN w:val="0"/>
        <w:adjustRightInd w:val="0"/>
        <w:ind w:left="0" w:firstLine="709"/>
        <w:jc w:val="left"/>
        <w:rPr>
          <w:rFonts w:eastAsia="Times New Roman"/>
          <w:sz w:val="24"/>
          <w:szCs w:val="24"/>
          <w:lang w:eastAsia="ru-RU"/>
        </w:rPr>
      </w:pPr>
      <w:r w:rsidRPr="00A70D15">
        <w:rPr>
          <w:rFonts w:eastAsia="Times New Roman"/>
          <w:sz w:val="24"/>
          <w:szCs w:val="24"/>
          <w:lang w:eastAsia="ru-RU"/>
        </w:rPr>
        <w:t>заключения без согласования с Заказчиком договоров с Субподрядчиками на выполнение Работ по настоящему Договору.</w:t>
      </w:r>
    </w:p>
    <w:p w:rsidR="00A70D15" w:rsidRPr="00A70D15" w:rsidRDefault="00A70D15" w:rsidP="00A70D15">
      <w:pPr>
        <w:widowControl/>
        <w:shd w:val="clear" w:color="auto" w:fill="FFFFFF"/>
        <w:tabs>
          <w:tab w:val="left" w:pos="1418"/>
        </w:tabs>
        <w:autoSpaceDE w:val="0"/>
        <w:autoSpaceDN w:val="0"/>
        <w:adjustRightInd w:val="0"/>
        <w:ind w:firstLine="709"/>
        <w:rPr>
          <w:rFonts w:eastAsia="Times New Roman"/>
          <w:sz w:val="24"/>
          <w:szCs w:val="24"/>
          <w:lang w:eastAsia="ru-RU"/>
        </w:rPr>
      </w:pPr>
      <w:r w:rsidRPr="00A70D15">
        <w:rPr>
          <w:rFonts w:eastAsia="Times New Roman"/>
          <w:sz w:val="24"/>
          <w:szCs w:val="24"/>
          <w:lang w:eastAsia="ru-RU"/>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rsidR="00A70D15" w:rsidRPr="00A70D15" w:rsidRDefault="00A70D15" w:rsidP="00CC51DE">
      <w:pPr>
        <w:widowControl/>
        <w:numPr>
          <w:ilvl w:val="1"/>
          <w:numId w:val="13"/>
        </w:numPr>
        <w:shd w:val="clear" w:color="auto" w:fill="FFFFFF"/>
        <w:tabs>
          <w:tab w:val="left" w:pos="1276"/>
          <w:tab w:val="left" w:pos="1418"/>
        </w:tabs>
        <w:autoSpaceDE w:val="0"/>
        <w:autoSpaceDN w:val="0"/>
        <w:adjustRightInd w:val="0"/>
        <w:ind w:left="0" w:firstLine="709"/>
        <w:contextualSpacing/>
        <w:jc w:val="left"/>
        <w:rPr>
          <w:rFonts w:eastAsia="Times New Roman"/>
          <w:color w:val="000000"/>
          <w:sz w:val="24"/>
          <w:szCs w:val="24"/>
          <w:lang w:eastAsia="ru-RU"/>
        </w:rPr>
      </w:pPr>
      <w:r w:rsidRPr="00A70D15">
        <w:rPr>
          <w:rFonts w:eastAsia="Times New Roman"/>
          <w:color w:val="000000"/>
          <w:sz w:val="24"/>
          <w:szCs w:val="24"/>
          <w:lang w:eastAsia="ru-RU"/>
        </w:rPr>
        <w:t xml:space="preserve">В случае одностороннего отказа Заказчика от исполнения настоящего Договора по указанным в п. </w:t>
      </w:r>
      <w:r w:rsidRPr="00A70D15">
        <w:rPr>
          <w:rFonts w:eastAsia="Times New Roman"/>
          <w:sz w:val="24"/>
          <w:szCs w:val="24"/>
          <w:lang w:eastAsia="ru-RU"/>
        </w:rPr>
        <w:t>10</w:t>
      </w:r>
      <w:r w:rsidRPr="00A70D15">
        <w:rPr>
          <w:rFonts w:eastAsia="Times New Roman"/>
          <w:color w:val="000000"/>
          <w:sz w:val="24"/>
          <w:szCs w:val="24"/>
          <w:lang w:eastAsia="ru-RU"/>
        </w:rPr>
        <w:t>.4. настоящего Договора основаниям Подрядчик не вправе требовать возмещения ему убытков, связанных с расторжением Договора, в том числе разницы между Ценой Договора и ценой фактически оплаченных Работ, включая погашенную часть аванса.</w:t>
      </w:r>
    </w:p>
    <w:p w:rsidR="00A70D15" w:rsidRPr="00A70D15" w:rsidRDefault="00A70D15" w:rsidP="00CC51DE">
      <w:pPr>
        <w:widowControl/>
        <w:numPr>
          <w:ilvl w:val="1"/>
          <w:numId w:val="13"/>
        </w:numPr>
        <w:shd w:val="clear" w:color="auto" w:fill="FFFFFF"/>
        <w:tabs>
          <w:tab w:val="left" w:pos="1276"/>
          <w:tab w:val="left" w:pos="1418"/>
        </w:tabs>
        <w:autoSpaceDE w:val="0"/>
        <w:autoSpaceDN w:val="0"/>
        <w:adjustRightInd w:val="0"/>
        <w:ind w:left="0" w:firstLine="709"/>
        <w:contextualSpacing/>
        <w:jc w:val="left"/>
        <w:rPr>
          <w:rFonts w:eastAsia="Times New Roman"/>
          <w:color w:val="000000"/>
          <w:sz w:val="24"/>
          <w:szCs w:val="24"/>
          <w:lang w:eastAsia="ru-RU"/>
        </w:rPr>
      </w:pPr>
      <w:r w:rsidRPr="00A70D15">
        <w:rPr>
          <w:rFonts w:eastAsia="Times New Roman"/>
          <w:color w:val="000000"/>
          <w:sz w:val="24"/>
          <w:szCs w:val="24"/>
          <w:lang w:eastAsia="ru-RU"/>
        </w:rPr>
        <w:t>Подрядчик вправе в одностороннем порядке отказаться от исполнения Договора путем направления уведомления Заказчику за 30 (тридцать) календарных дней до даты предполагаемого отказа в случае возбуждения арбитражным судом процедуры банкротства в отношении Заказчика.</w:t>
      </w:r>
    </w:p>
    <w:p w:rsidR="00A70D15" w:rsidRPr="00A70D15" w:rsidRDefault="00A70D15" w:rsidP="00CC51DE">
      <w:pPr>
        <w:widowControl/>
        <w:numPr>
          <w:ilvl w:val="1"/>
          <w:numId w:val="13"/>
        </w:numPr>
        <w:shd w:val="clear" w:color="auto" w:fill="FFFFFF"/>
        <w:tabs>
          <w:tab w:val="left" w:pos="1134"/>
          <w:tab w:val="left" w:pos="1418"/>
        </w:tabs>
        <w:autoSpaceDE w:val="0"/>
        <w:autoSpaceDN w:val="0"/>
        <w:adjustRightInd w:val="0"/>
        <w:ind w:left="0" w:firstLine="709"/>
        <w:contextualSpacing/>
        <w:jc w:val="left"/>
        <w:rPr>
          <w:rFonts w:eastAsia="Times New Roman"/>
          <w:sz w:val="24"/>
          <w:szCs w:val="24"/>
          <w:lang w:eastAsia="ru-RU"/>
        </w:rPr>
      </w:pPr>
      <w:r w:rsidRPr="00A70D15">
        <w:rPr>
          <w:rFonts w:eastAsia="Times New Roman"/>
          <w:color w:val="000000"/>
          <w:sz w:val="24"/>
          <w:szCs w:val="24"/>
          <w:lang w:eastAsia="ru-RU"/>
        </w:rPr>
        <w:t xml:space="preserve">В случае одностороннего отказа Сторон от исполнения настоящего Договора по основаниям, указанным в </w:t>
      </w:r>
      <w:proofErr w:type="spellStart"/>
      <w:r w:rsidRPr="00A70D15">
        <w:rPr>
          <w:rFonts w:eastAsia="Times New Roman"/>
          <w:color w:val="000000"/>
          <w:sz w:val="24"/>
          <w:szCs w:val="24"/>
          <w:lang w:eastAsia="ru-RU"/>
        </w:rPr>
        <w:t>пп</w:t>
      </w:r>
      <w:proofErr w:type="spellEnd"/>
      <w:r w:rsidRPr="00A70D15">
        <w:rPr>
          <w:rFonts w:eastAsia="Times New Roman"/>
          <w:color w:val="000000"/>
          <w:sz w:val="24"/>
          <w:szCs w:val="24"/>
          <w:lang w:eastAsia="ru-RU"/>
        </w:rPr>
        <w:t xml:space="preserve">. </w:t>
      </w:r>
      <w:r w:rsidRPr="00A70D15">
        <w:rPr>
          <w:rFonts w:eastAsia="Times New Roman"/>
          <w:sz w:val="24"/>
          <w:szCs w:val="24"/>
          <w:lang w:eastAsia="ru-RU"/>
        </w:rPr>
        <w:t>10.3, 10.4, 10</w:t>
      </w:r>
      <w:r w:rsidRPr="00A70D15">
        <w:rPr>
          <w:rFonts w:eastAsia="Times New Roman"/>
          <w:color w:val="000000"/>
          <w:sz w:val="24"/>
          <w:szCs w:val="24"/>
          <w:lang w:eastAsia="ru-RU"/>
        </w:rPr>
        <w:t>.6 настоящего Договора Заказчик производит оплату Подрядчику фактически выполненных Работ (этапов Работ) только после подписания Сторонами Акта сдачи-приемки выполненных к дате расторжения Договора Работ (этапов Работ). Работы, выполненные Подрядчиком после получения или направления им уведомления о расторжении Договора, оплате Заказчиком не подлежат.</w:t>
      </w:r>
    </w:p>
    <w:p w:rsidR="00A70D15" w:rsidRPr="00A70D15" w:rsidRDefault="00A70D15" w:rsidP="00CC51DE">
      <w:pPr>
        <w:widowControl/>
        <w:numPr>
          <w:ilvl w:val="1"/>
          <w:numId w:val="13"/>
        </w:numPr>
        <w:shd w:val="clear" w:color="auto" w:fill="FFFFFF"/>
        <w:tabs>
          <w:tab w:val="left" w:pos="1276"/>
          <w:tab w:val="left" w:pos="1418"/>
        </w:tabs>
        <w:autoSpaceDE w:val="0"/>
        <w:autoSpaceDN w:val="0"/>
        <w:adjustRightInd w:val="0"/>
        <w:ind w:left="0" w:firstLine="709"/>
        <w:contextualSpacing/>
        <w:jc w:val="left"/>
        <w:rPr>
          <w:rFonts w:eastAsia="Times New Roman"/>
          <w:sz w:val="24"/>
          <w:szCs w:val="24"/>
          <w:lang w:eastAsia="ru-RU"/>
        </w:rPr>
      </w:pPr>
      <w:r w:rsidRPr="00A70D15">
        <w:rPr>
          <w:rFonts w:eastAsia="Times New Roman"/>
          <w:color w:val="000000"/>
          <w:sz w:val="24"/>
          <w:szCs w:val="24"/>
          <w:lang w:eastAsia="ru-RU"/>
        </w:rPr>
        <w:t>Любое уведомление по настоящему Договору дается в письменной форме в виде телекса, факсимильного сообщения, письма по электронной почте или отправляется заказным письмом получателю по его почтовому адресу. Уведомление считается данным в день отправления телексного или факсимильного сообщения или на 5 (пятый) день</w:t>
      </w:r>
      <w:r w:rsidRPr="00A70D15">
        <w:rPr>
          <w:rFonts w:eastAsia="Times New Roman"/>
          <w:sz w:val="24"/>
          <w:szCs w:val="24"/>
          <w:lang w:eastAsia="ru-RU"/>
        </w:rPr>
        <w:t xml:space="preserve"> после отправления письма по почте.</w:t>
      </w:r>
    </w:p>
    <w:p w:rsidR="00A70D15" w:rsidRPr="00A70D15" w:rsidRDefault="00A70D15" w:rsidP="00A70D15">
      <w:pPr>
        <w:widowControl/>
        <w:shd w:val="clear" w:color="auto" w:fill="FFFFFF"/>
        <w:ind w:firstLine="709"/>
        <w:contextualSpacing/>
        <w:rPr>
          <w:rFonts w:eastAsia="Times New Roman"/>
          <w:sz w:val="24"/>
          <w:szCs w:val="24"/>
          <w:lang w:eastAsia="ru-RU"/>
        </w:rPr>
      </w:pPr>
    </w:p>
    <w:p w:rsidR="00A70D15" w:rsidRPr="00A70D15" w:rsidRDefault="00A70D15" w:rsidP="00CC51DE">
      <w:pPr>
        <w:widowControl/>
        <w:numPr>
          <w:ilvl w:val="0"/>
          <w:numId w:val="13"/>
        </w:numPr>
        <w:shd w:val="clear" w:color="auto" w:fill="FFFFFF"/>
        <w:tabs>
          <w:tab w:val="left" w:pos="425"/>
          <w:tab w:val="left" w:pos="1276"/>
        </w:tabs>
        <w:autoSpaceDE w:val="0"/>
        <w:autoSpaceDN w:val="0"/>
        <w:adjustRightInd w:val="0"/>
        <w:ind w:firstLine="709"/>
        <w:jc w:val="left"/>
        <w:rPr>
          <w:rFonts w:eastAsia="Times New Roman"/>
          <w:b/>
          <w:bCs/>
          <w:color w:val="000000"/>
          <w:sz w:val="24"/>
          <w:szCs w:val="24"/>
          <w:lang w:eastAsia="ru-RU"/>
        </w:rPr>
      </w:pPr>
      <w:r w:rsidRPr="00A70D15">
        <w:rPr>
          <w:rFonts w:eastAsia="Times New Roman"/>
          <w:b/>
          <w:bCs/>
          <w:color w:val="000000"/>
          <w:sz w:val="24"/>
          <w:szCs w:val="24"/>
          <w:lang w:eastAsia="ru-RU"/>
        </w:rPr>
        <w:t>Обстоятельства непреодолимой силы</w:t>
      </w:r>
    </w:p>
    <w:p w:rsidR="00A70D15" w:rsidRPr="00A70D15" w:rsidRDefault="00A70D15" w:rsidP="00CC51DE">
      <w:pPr>
        <w:widowControl/>
        <w:numPr>
          <w:ilvl w:val="1"/>
          <w:numId w:val="14"/>
        </w:numPr>
        <w:shd w:val="clear" w:color="auto" w:fill="FFFFFF"/>
        <w:tabs>
          <w:tab w:val="left" w:pos="1276"/>
        </w:tabs>
        <w:autoSpaceDE w:val="0"/>
        <w:autoSpaceDN w:val="0"/>
        <w:adjustRightInd w:val="0"/>
        <w:ind w:left="0" w:firstLine="709"/>
        <w:contextualSpacing/>
        <w:jc w:val="left"/>
        <w:rPr>
          <w:rFonts w:eastAsia="Times New Roman"/>
          <w:color w:val="000000"/>
          <w:sz w:val="24"/>
          <w:szCs w:val="24"/>
          <w:lang w:eastAsia="ru-RU"/>
        </w:rPr>
      </w:pPr>
      <w:proofErr w:type="gramStart"/>
      <w:r w:rsidRPr="00A70D15">
        <w:rPr>
          <w:rFonts w:eastAsia="Times New Roman"/>
          <w:color w:val="000000"/>
          <w:sz w:val="24"/>
          <w:szCs w:val="24"/>
          <w:lang w:eastAsia="ru-RU"/>
        </w:rPr>
        <w:t>Стороны освобождаются от ответственности за частичное или полное неисполнение обязательств по настоящему договору, если оно явилось следствием форс - мажорных обстоятельств (обстоятельств непреодолимой силы), под которым понимаются природные явления (пожар, наводнение, землетрясение и другие стихийные бедствия), действия внешних объективных факторов (война, военные действия, массовые беспорядки) и прочих обстоятельств непреодолимой силы, на время действия этих обстоятельств, если эти обстоятельства непосредственно повлияли на</w:t>
      </w:r>
      <w:proofErr w:type="gramEnd"/>
      <w:r w:rsidRPr="00A70D15">
        <w:rPr>
          <w:rFonts w:eastAsia="Times New Roman"/>
          <w:color w:val="000000"/>
          <w:sz w:val="24"/>
          <w:szCs w:val="24"/>
          <w:lang w:eastAsia="ru-RU"/>
        </w:rPr>
        <w:t xml:space="preserve"> исполнение Договора.</w:t>
      </w:r>
    </w:p>
    <w:p w:rsidR="00A70D15" w:rsidRPr="00A70D15" w:rsidRDefault="00A70D15" w:rsidP="00CC51DE">
      <w:pPr>
        <w:widowControl/>
        <w:numPr>
          <w:ilvl w:val="1"/>
          <w:numId w:val="14"/>
        </w:numPr>
        <w:shd w:val="clear" w:color="auto" w:fill="FFFFFF"/>
        <w:tabs>
          <w:tab w:val="left" w:pos="1276"/>
        </w:tabs>
        <w:autoSpaceDE w:val="0"/>
        <w:autoSpaceDN w:val="0"/>
        <w:adjustRightInd w:val="0"/>
        <w:ind w:left="0" w:firstLine="709"/>
        <w:contextualSpacing/>
        <w:jc w:val="left"/>
        <w:rPr>
          <w:rFonts w:eastAsia="Times New Roman"/>
          <w:color w:val="000000"/>
          <w:sz w:val="24"/>
          <w:szCs w:val="24"/>
          <w:lang w:eastAsia="ru-RU"/>
        </w:rPr>
      </w:pPr>
      <w:r w:rsidRPr="00A70D15">
        <w:rPr>
          <w:rFonts w:eastAsia="Times New Roman"/>
          <w:color w:val="000000"/>
          <w:sz w:val="24"/>
          <w:szCs w:val="24"/>
          <w:lang w:eastAsia="ru-RU"/>
        </w:rPr>
        <w:t>Возникновение форс-мажорных обстоятельств должно быть подтверждено Торгово-Промышленной Палатой Российской Федерации (или её региональных подразделений) или иным компетентным органом власти.</w:t>
      </w:r>
    </w:p>
    <w:p w:rsidR="00A70D15" w:rsidRPr="00A70D15" w:rsidRDefault="00A70D15" w:rsidP="00CC51DE">
      <w:pPr>
        <w:widowControl/>
        <w:numPr>
          <w:ilvl w:val="1"/>
          <w:numId w:val="14"/>
        </w:numPr>
        <w:shd w:val="clear" w:color="auto" w:fill="FFFFFF"/>
        <w:tabs>
          <w:tab w:val="left" w:pos="1276"/>
        </w:tabs>
        <w:autoSpaceDE w:val="0"/>
        <w:autoSpaceDN w:val="0"/>
        <w:adjustRightInd w:val="0"/>
        <w:ind w:left="0" w:firstLine="709"/>
        <w:contextualSpacing/>
        <w:jc w:val="left"/>
        <w:rPr>
          <w:rFonts w:eastAsia="Times New Roman"/>
          <w:color w:val="000000"/>
          <w:sz w:val="24"/>
          <w:szCs w:val="24"/>
          <w:lang w:eastAsia="ru-RU"/>
        </w:rPr>
      </w:pPr>
      <w:r w:rsidRPr="00A70D15">
        <w:rPr>
          <w:rFonts w:eastAsia="Times New Roman"/>
          <w:color w:val="000000"/>
          <w:sz w:val="24"/>
          <w:szCs w:val="24"/>
          <w:lang w:eastAsia="ru-RU"/>
        </w:rPr>
        <w:t xml:space="preserve">Сторона, подвергшаяся воздействию форс-мажорных обстоятельств, обязана незамедлительно в письменном виде уведомить об этом другую Сторону, описав характер 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w:t>
      </w:r>
      <w:proofErr w:type="gramStart"/>
      <w:r w:rsidRPr="00A70D15">
        <w:rPr>
          <w:rFonts w:eastAsia="Times New Roman"/>
          <w:color w:val="000000"/>
          <w:sz w:val="24"/>
          <w:szCs w:val="24"/>
          <w:lang w:eastAsia="ru-RU"/>
        </w:rPr>
        <w:t>форс</w:t>
      </w:r>
      <w:proofErr w:type="gramEnd"/>
      <w:r w:rsidRPr="00A70D15">
        <w:rPr>
          <w:rFonts w:eastAsia="Times New Roman"/>
          <w:color w:val="000000"/>
          <w:sz w:val="24"/>
          <w:szCs w:val="24"/>
          <w:lang w:eastAsia="ru-RU"/>
        </w:rPr>
        <w:t xml:space="preserve"> - мажорных обстоятельств лишает соответствующую Сторону права ссылаться на них в будущем.</w:t>
      </w:r>
    </w:p>
    <w:p w:rsidR="00A70D15" w:rsidRPr="00A70D15" w:rsidRDefault="00A70D15" w:rsidP="00CC51DE">
      <w:pPr>
        <w:widowControl/>
        <w:numPr>
          <w:ilvl w:val="1"/>
          <w:numId w:val="14"/>
        </w:numPr>
        <w:shd w:val="clear" w:color="auto" w:fill="FFFFFF"/>
        <w:tabs>
          <w:tab w:val="left" w:pos="1276"/>
        </w:tabs>
        <w:autoSpaceDE w:val="0"/>
        <w:autoSpaceDN w:val="0"/>
        <w:adjustRightInd w:val="0"/>
        <w:ind w:left="0" w:firstLine="709"/>
        <w:contextualSpacing/>
        <w:jc w:val="left"/>
        <w:rPr>
          <w:rFonts w:eastAsia="Times New Roman"/>
          <w:color w:val="000000"/>
          <w:sz w:val="24"/>
          <w:szCs w:val="24"/>
          <w:lang w:eastAsia="ru-RU"/>
        </w:rPr>
      </w:pPr>
      <w:r w:rsidRPr="00A70D15">
        <w:rPr>
          <w:rFonts w:eastAsia="Times New Roman"/>
          <w:color w:val="000000"/>
          <w:sz w:val="24"/>
          <w:szCs w:val="24"/>
          <w:lang w:eastAsia="ru-RU"/>
        </w:rPr>
        <w:lastRenderedPageBreak/>
        <w:t>При возникновении форс-мажорных обстоятель</w:t>
      </w:r>
      <w:proofErr w:type="gramStart"/>
      <w:r w:rsidRPr="00A70D15">
        <w:rPr>
          <w:rFonts w:eastAsia="Times New Roman"/>
          <w:color w:val="000000"/>
          <w:sz w:val="24"/>
          <w:szCs w:val="24"/>
          <w:lang w:eastAsia="ru-RU"/>
        </w:rPr>
        <w:t>ств Ст</w:t>
      </w:r>
      <w:proofErr w:type="gramEnd"/>
      <w:r w:rsidRPr="00A70D15">
        <w:rPr>
          <w:rFonts w:eastAsia="Times New Roman"/>
          <w:color w:val="000000"/>
          <w:sz w:val="24"/>
          <w:szCs w:val="24"/>
          <w:lang w:eastAsia="ru-RU"/>
        </w:rPr>
        <w:t>ороны производят взаиморасчёты по обязательствам, выполненным на момент наступления форс - мажорных обстоятельств.</w:t>
      </w:r>
    </w:p>
    <w:p w:rsidR="00A70D15" w:rsidRPr="00A70D15" w:rsidRDefault="00A70D15" w:rsidP="00CC51DE">
      <w:pPr>
        <w:widowControl/>
        <w:numPr>
          <w:ilvl w:val="1"/>
          <w:numId w:val="14"/>
        </w:numPr>
        <w:shd w:val="clear" w:color="auto" w:fill="FFFFFF"/>
        <w:tabs>
          <w:tab w:val="left" w:pos="1276"/>
        </w:tabs>
        <w:autoSpaceDE w:val="0"/>
        <w:autoSpaceDN w:val="0"/>
        <w:adjustRightInd w:val="0"/>
        <w:ind w:left="0" w:firstLine="709"/>
        <w:contextualSpacing/>
        <w:jc w:val="left"/>
        <w:rPr>
          <w:rFonts w:eastAsia="Times New Roman"/>
          <w:color w:val="000000"/>
          <w:sz w:val="24"/>
          <w:szCs w:val="24"/>
          <w:lang w:eastAsia="ru-RU"/>
        </w:rPr>
      </w:pPr>
      <w:r w:rsidRPr="00A70D15">
        <w:rPr>
          <w:rFonts w:eastAsia="Times New Roman"/>
          <w:color w:val="000000"/>
          <w:sz w:val="24"/>
          <w:szCs w:val="24"/>
          <w:lang w:eastAsia="ru-RU"/>
        </w:rPr>
        <w:t>Если форс-мажорные обстоятельства длятся более 2 (двух) месяцев, Стороны обязуются провести переговоры с целью принятия решения о продлении сроков исполнения обязательств по договору либо его расторжении.</w:t>
      </w:r>
    </w:p>
    <w:p w:rsidR="00A70D15" w:rsidRPr="00A70D15" w:rsidRDefault="00A70D15" w:rsidP="00CC51DE">
      <w:pPr>
        <w:widowControl/>
        <w:numPr>
          <w:ilvl w:val="1"/>
          <w:numId w:val="14"/>
        </w:numPr>
        <w:shd w:val="clear" w:color="auto" w:fill="FFFFFF"/>
        <w:tabs>
          <w:tab w:val="left" w:pos="1276"/>
        </w:tabs>
        <w:autoSpaceDE w:val="0"/>
        <w:autoSpaceDN w:val="0"/>
        <w:adjustRightInd w:val="0"/>
        <w:ind w:left="0" w:firstLine="709"/>
        <w:contextualSpacing/>
        <w:jc w:val="left"/>
        <w:rPr>
          <w:rFonts w:eastAsia="Times New Roman"/>
          <w:color w:val="000000"/>
          <w:sz w:val="24"/>
          <w:szCs w:val="24"/>
          <w:lang w:eastAsia="ru-RU"/>
        </w:rPr>
      </w:pPr>
      <w:r w:rsidRPr="00A70D15">
        <w:rPr>
          <w:rFonts w:eastAsia="Times New Roman"/>
          <w:color w:val="000000"/>
          <w:sz w:val="24"/>
          <w:szCs w:val="24"/>
          <w:lang w:eastAsia="ru-RU"/>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Договору продлевается на период действия форс-мажорных обстоятельств и ликвидации их последствий.</w:t>
      </w:r>
    </w:p>
    <w:p w:rsidR="00A70D15" w:rsidRPr="00A70D15" w:rsidRDefault="00A70D15" w:rsidP="00A70D15">
      <w:pPr>
        <w:widowControl/>
        <w:shd w:val="clear" w:color="auto" w:fill="FFFFFF"/>
        <w:tabs>
          <w:tab w:val="left" w:pos="1276"/>
        </w:tabs>
        <w:ind w:firstLine="709"/>
        <w:contextualSpacing/>
        <w:rPr>
          <w:rFonts w:eastAsia="Times New Roman"/>
          <w:color w:val="000000"/>
          <w:sz w:val="24"/>
          <w:szCs w:val="24"/>
          <w:lang w:eastAsia="ru-RU"/>
        </w:rPr>
      </w:pPr>
    </w:p>
    <w:p w:rsidR="00A70D15" w:rsidRPr="00A70D15" w:rsidRDefault="00A70D15" w:rsidP="00CC51DE">
      <w:pPr>
        <w:widowControl/>
        <w:numPr>
          <w:ilvl w:val="0"/>
          <w:numId w:val="14"/>
        </w:numPr>
        <w:shd w:val="clear" w:color="auto" w:fill="FFFFFF"/>
        <w:tabs>
          <w:tab w:val="left" w:pos="425"/>
          <w:tab w:val="left" w:pos="1276"/>
        </w:tabs>
        <w:autoSpaceDE w:val="0"/>
        <w:autoSpaceDN w:val="0"/>
        <w:adjustRightInd w:val="0"/>
        <w:ind w:firstLine="709"/>
        <w:jc w:val="left"/>
        <w:rPr>
          <w:rFonts w:eastAsia="Times New Roman"/>
          <w:b/>
          <w:bCs/>
          <w:color w:val="000000"/>
          <w:sz w:val="24"/>
          <w:szCs w:val="24"/>
          <w:lang w:eastAsia="ru-RU"/>
        </w:rPr>
      </w:pPr>
      <w:r w:rsidRPr="00A70D15">
        <w:rPr>
          <w:rFonts w:eastAsia="Times New Roman"/>
          <w:b/>
          <w:bCs/>
          <w:color w:val="000000"/>
          <w:sz w:val="24"/>
          <w:szCs w:val="24"/>
          <w:lang w:eastAsia="ru-RU"/>
        </w:rPr>
        <w:t>Исключительные права на результаты Работ</w:t>
      </w:r>
    </w:p>
    <w:p w:rsidR="00A70D15" w:rsidRPr="00A70D15" w:rsidRDefault="00A70D15" w:rsidP="00CC51DE">
      <w:pPr>
        <w:widowControl/>
        <w:numPr>
          <w:ilvl w:val="1"/>
          <w:numId w:val="14"/>
        </w:numPr>
        <w:tabs>
          <w:tab w:val="left" w:pos="1276"/>
        </w:tabs>
        <w:autoSpaceDE w:val="0"/>
        <w:autoSpaceDN w:val="0"/>
        <w:adjustRightInd w:val="0"/>
        <w:ind w:left="0" w:firstLine="709"/>
        <w:contextualSpacing/>
        <w:jc w:val="left"/>
        <w:rPr>
          <w:rFonts w:eastAsia="Times New Roman"/>
          <w:sz w:val="24"/>
          <w:szCs w:val="24"/>
          <w:lang w:eastAsia="ru-RU"/>
        </w:rPr>
      </w:pPr>
      <w:r w:rsidRPr="00A70D15">
        <w:rPr>
          <w:rFonts w:eastAsia="Times New Roman"/>
          <w:sz w:val="24"/>
          <w:szCs w:val="24"/>
          <w:lang w:eastAsia="ru-RU"/>
        </w:rPr>
        <w:t>Передаваемые Подрядчиком исключительные права на Результаты выполненных Работ в полном объеме означают право Заказчика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w:t>
      </w:r>
    </w:p>
    <w:p w:rsidR="00A70D15" w:rsidRPr="00A70D15" w:rsidRDefault="00A70D15" w:rsidP="00A70D15">
      <w:pPr>
        <w:widowControl/>
        <w:tabs>
          <w:tab w:val="left" w:pos="1276"/>
        </w:tabs>
        <w:autoSpaceDE w:val="0"/>
        <w:autoSpaceDN w:val="0"/>
        <w:adjustRightInd w:val="0"/>
        <w:ind w:firstLine="709"/>
        <w:rPr>
          <w:rFonts w:eastAsia="Times New Roman"/>
          <w:sz w:val="24"/>
          <w:szCs w:val="24"/>
          <w:lang w:eastAsia="ru-RU"/>
        </w:rPr>
      </w:pPr>
      <w:r w:rsidRPr="00A70D15">
        <w:rPr>
          <w:rFonts w:eastAsia="Times New Roman"/>
          <w:sz w:val="24"/>
          <w:szCs w:val="24"/>
          <w:lang w:eastAsia="ru-RU"/>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A70D15" w:rsidRPr="00A70D15" w:rsidRDefault="00A70D15" w:rsidP="00A70D15">
      <w:pPr>
        <w:widowControl/>
        <w:tabs>
          <w:tab w:val="left" w:pos="1276"/>
        </w:tabs>
        <w:autoSpaceDE w:val="0"/>
        <w:autoSpaceDN w:val="0"/>
        <w:adjustRightInd w:val="0"/>
        <w:ind w:firstLine="709"/>
        <w:rPr>
          <w:rFonts w:eastAsia="Times New Roman"/>
          <w:sz w:val="24"/>
          <w:szCs w:val="24"/>
          <w:lang w:eastAsia="ru-RU"/>
        </w:rPr>
      </w:pPr>
      <w:r w:rsidRPr="00A70D15">
        <w:rPr>
          <w:rFonts w:eastAsia="Times New Roman"/>
          <w:sz w:val="24"/>
          <w:szCs w:val="24"/>
          <w:lang w:eastAsia="ru-RU"/>
        </w:rPr>
        <w:t xml:space="preserve">Датами передачи исключительных прав является дата осуществления окончательного платежа за выполненные работы, а в случае досрочного расторжения Договора - дата расторжения настоящего Договора. </w:t>
      </w:r>
    </w:p>
    <w:p w:rsidR="00A70D15" w:rsidRPr="00A70D15" w:rsidRDefault="00A70D15" w:rsidP="00CC51DE">
      <w:pPr>
        <w:widowControl/>
        <w:numPr>
          <w:ilvl w:val="1"/>
          <w:numId w:val="14"/>
        </w:numPr>
        <w:tabs>
          <w:tab w:val="left" w:pos="1276"/>
        </w:tabs>
        <w:autoSpaceDE w:val="0"/>
        <w:autoSpaceDN w:val="0"/>
        <w:adjustRightInd w:val="0"/>
        <w:ind w:left="0" w:firstLine="709"/>
        <w:contextualSpacing/>
        <w:jc w:val="left"/>
        <w:rPr>
          <w:rFonts w:eastAsia="Times New Roman"/>
          <w:sz w:val="24"/>
          <w:szCs w:val="24"/>
          <w:lang w:eastAsia="ru-RU"/>
        </w:rPr>
      </w:pPr>
      <w:r w:rsidRPr="00A70D15">
        <w:rPr>
          <w:rFonts w:eastAsia="Times New Roman"/>
          <w:sz w:val="24"/>
          <w:szCs w:val="24"/>
          <w:lang w:eastAsia="ru-RU"/>
        </w:rPr>
        <w:t>В рамках настоящего Договора Подрядчик дает Заказчику согласие на обнародование 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A70D15" w:rsidRPr="00A70D15" w:rsidRDefault="00A70D15" w:rsidP="00CC51DE">
      <w:pPr>
        <w:widowControl/>
        <w:numPr>
          <w:ilvl w:val="1"/>
          <w:numId w:val="14"/>
        </w:numPr>
        <w:tabs>
          <w:tab w:val="left" w:pos="1276"/>
        </w:tabs>
        <w:autoSpaceDE w:val="0"/>
        <w:autoSpaceDN w:val="0"/>
        <w:adjustRightInd w:val="0"/>
        <w:ind w:left="0" w:firstLine="709"/>
        <w:contextualSpacing/>
        <w:jc w:val="left"/>
        <w:rPr>
          <w:rFonts w:eastAsia="Times New Roman"/>
          <w:sz w:val="24"/>
          <w:szCs w:val="24"/>
          <w:lang w:eastAsia="ru-RU"/>
        </w:rPr>
      </w:pPr>
      <w:r w:rsidRPr="00A70D15">
        <w:rPr>
          <w:rFonts w:eastAsia="Times New Roman"/>
          <w:sz w:val="24"/>
          <w:szCs w:val="24"/>
          <w:lang w:eastAsia="ru-RU"/>
        </w:rPr>
        <w:t>Использование Заказчиком Результатов выполненных Работ допускается неограниченное количество раз.</w:t>
      </w:r>
    </w:p>
    <w:p w:rsidR="00A70D15" w:rsidRPr="00A70D15" w:rsidRDefault="00A70D15" w:rsidP="00CC51DE">
      <w:pPr>
        <w:widowControl/>
        <w:numPr>
          <w:ilvl w:val="1"/>
          <w:numId w:val="14"/>
        </w:numPr>
        <w:tabs>
          <w:tab w:val="left" w:pos="1276"/>
        </w:tabs>
        <w:autoSpaceDE w:val="0"/>
        <w:autoSpaceDN w:val="0"/>
        <w:adjustRightInd w:val="0"/>
        <w:ind w:left="0" w:firstLine="709"/>
        <w:contextualSpacing/>
        <w:jc w:val="left"/>
        <w:rPr>
          <w:rFonts w:eastAsia="Times New Roman"/>
          <w:sz w:val="24"/>
          <w:szCs w:val="24"/>
          <w:lang w:eastAsia="ru-RU"/>
        </w:rPr>
      </w:pPr>
      <w:r w:rsidRPr="00A70D15">
        <w:rPr>
          <w:rFonts w:eastAsia="Times New Roman"/>
          <w:sz w:val="24"/>
          <w:szCs w:val="24"/>
          <w:lang w:eastAsia="ru-RU"/>
        </w:rPr>
        <w:t>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13.1 настоящего Договора.</w:t>
      </w:r>
    </w:p>
    <w:p w:rsidR="00A70D15" w:rsidRPr="00A70D15" w:rsidRDefault="00A70D15" w:rsidP="00A70D15">
      <w:pPr>
        <w:widowControl/>
        <w:tabs>
          <w:tab w:val="left" w:pos="1276"/>
        </w:tabs>
        <w:autoSpaceDE w:val="0"/>
        <w:autoSpaceDN w:val="0"/>
        <w:adjustRightInd w:val="0"/>
        <w:ind w:firstLine="709"/>
        <w:rPr>
          <w:rFonts w:ascii="Arial" w:eastAsia="Times New Roman" w:hAnsi="Arial" w:cs="Arial"/>
          <w:lang w:eastAsia="ru-RU"/>
        </w:rPr>
      </w:pPr>
    </w:p>
    <w:p w:rsidR="00A70D15" w:rsidRPr="00A70D15" w:rsidRDefault="00A70D15" w:rsidP="00CC51DE">
      <w:pPr>
        <w:widowControl/>
        <w:numPr>
          <w:ilvl w:val="0"/>
          <w:numId w:val="5"/>
        </w:numPr>
        <w:tabs>
          <w:tab w:val="left" w:pos="1276"/>
        </w:tabs>
        <w:autoSpaceDE w:val="0"/>
        <w:autoSpaceDN w:val="0"/>
        <w:adjustRightInd w:val="0"/>
        <w:ind w:firstLine="709"/>
        <w:jc w:val="left"/>
        <w:outlineLvl w:val="0"/>
        <w:rPr>
          <w:rFonts w:eastAsia="Times New Roman"/>
          <w:b/>
          <w:bCs/>
          <w:kern w:val="32"/>
          <w:sz w:val="24"/>
          <w:szCs w:val="24"/>
          <w:lang w:val="x-none" w:eastAsia="ru-RU"/>
        </w:rPr>
      </w:pPr>
      <w:r w:rsidRPr="00A70D15">
        <w:rPr>
          <w:rFonts w:eastAsia="Times New Roman"/>
          <w:b/>
          <w:bCs/>
          <w:kern w:val="32"/>
          <w:sz w:val="24"/>
          <w:szCs w:val="24"/>
          <w:lang w:val="x-none" w:eastAsia="ru-RU"/>
        </w:rPr>
        <w:t>ПРОЧИЕ УСЛОВИЯ</w:t>
      </w:r>
    </w:p>
    <w:p w:rsidR="00A70D15" w:rsidRPr="00A70D15" w:rsidRDefault="00A70D15" w:rsidP="00CC51DE">
      <w:pPr>
        <w:widowControl/>
        <w:numPr>
          <w:ilvl w:val="0"/>
          <w:numId w:val="14"/>
        </w:numPr>
        <w:shd w:val="clear" w:color="auto" w:fill="FFFFFF"/>
        <w:tabs>
          <w:tab w:val="left" w:pos="425"/>
          <w:tab w:val="left" w:pos="1276"/>
        </w:tabs>
        <w:autoSpaceDE w:val="0"/>
        <w:autoSpaceDN w:val="0"/>
        <w:adjustRightInd w:val="0"/>
        <w:ind w:firstLine="709"/>
        <w:jc w:val="left"/>
        <w:rPr>
          <w:rFonts w:eastAsia="Times New Roman"/>
          <w:b/>
          <w:bCs/>
          <w:color w:val="000000"/>
          <w:sz w:val="24"/>
          <w:szCs w:val="24"/>
          <w:lang w:eastAsia="ru-RU"/>
        </w:rPr>
      </w:pPr>
      <w:r w:rsidRPr="00A70D15">
        <w:rPr>
          <w:rFonts w:eastAsia="Times New Roman"/>
          <w:b/>
          <w:bCs/>
          <w:color w:val="000000"/>
          <w:sz w:val="24"/>
          <w:szCs w:val="24"/>
          <w:lang w:eastAsia="ru-RU"/>
        </w:rPr>
        <w:t>Конфиденциальность</w:t>
      </w:r>
    </w:p>
    <w:p w:rsidR="00A70D15" w:rsidRPr="00A70D15" w:rsidRDefault="00A70D15" w:rsidP="00CC51DE">
      <w:pPr>
        <w:widowControl/>
        <w:numPr>
          <w:ilvl w:val="1"/>
          <w:numId w:val="14"/>
        </w:numPr>
        <w:tabs>
          <w:tab w:val="right" w:pos="0"/>
          <w:tab w:val="left" w:pos="1276"/>
        </w:tabs>
        <w:autoSpaceDE w:val="0"/>
        <w:autoSpaceDN w:val="0"/>
        <w:adjustRightInd w:val="0"/>
        <w:ind w:left="0" w:firstLine="709"/>
        <w:jc w:val="left"/>
        <w:rPr>
          <w:rFonts w:eastAsia="Times New Roman"/>
          <w:sz w:val="24"/>
          <w:szCs w:val="24"/>
          <w:lang w:val="x-none" w:eastAsia="ru-RU"/>
        </w:rPr>
      </w:pPr>
      <w:r w:rsidRPr="00A70D15">
        <w:rPr>
          <w:rFonts w:eastAsia="Times New Roman"/>
          <w:sz w:val="24"/>
          <w:szCs w:val="24"/>
          <w:lang w:val="x-none" w:eastAsia="ru-RU"/>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A70D15" w:rsidRPr="00A70D15" w:rsidRDefault="00A70D15" w:rsidP="00CC51DE">
      <w:pPr>
        <w:widowControl/>
        <w:numPr>
          <w:ilvl w:val="1"/>
          <w:numId w:val="14"/>
        </w:numPr>
        <w:tabs>
          <w:tab w:val="right" w:pos="0"/>
          <w:tab w:val="left" w:pos="1276"/>
        </w:tabs>
        <w:autoSpaceDE w:val="0"/>
        <w:autoSpaceDN w:val="0"/>
        <w:adjustRightInd w:val="0"/>
        <w:ind w:left="0" w:firstLine="709"/>
        <w:jc w:val="left"/>
        <w:rPr>
          <w:rFonts w:eastAsia="Times New Roman"/>
          <w:sz w:val="24"/>
          <w:szCs w:val="24"/>
          <w:lang w:val="x-none" w:eastAsia="ru-RU"/>
        </w:rPr>
      </w:pPr>
      <w:r w:rsidRPr="00A70D15">
        <w:rPr>
          <w:rFonts w:eastAsia="Times New Roman"/>
          <w:sz w:val="24"/>
          <w:szCs w:val="24"/>
          <w:lang w:val="x-none" w:eastAsia="ru-RU"/>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Российской Федерации и только тем уполномоченным государственным органам, которые прямо указаны в законе, а также исключительно в объёме (и ни в коем случае в превышение такого объёма), напрямую указанном в соответствующем законе.</w:t>
      </w:r>
    </w:p>
    <w:p w:rsidR="00A70D15" w:rsidRPr="00A70D15" w:rsidRDefault="00A70D15" w:rsidP="00CC51DE">
      <w:pPr>
        <w:widowControl/>
        <w:numPr>
          <w:ilvl w:val="1"/>
          <w:numId w:val="14"/>
        </w:numPr>
        <w:tabs>
          <w:tab w:val="right" w:pos="0"/>
          <w:tab w:val="left" w:pos="1276"/>
        </w:tabs>
        <w:autoSpaceDE w:val="0"/>
        <w:autoSpaceDN w:val="0"/>
        <w:adjustRightInd w:val="0"/>
        <w:ind w:left="0" w:firstLine="709"/>
        <w:jc w:val="left"/>
        <w:rPr>
          <w:rFonts w:eastAsia="Times New Roman"/>
          <w:sz w:val="24"/>
          <w:szCs w:val="24"/>
          <w:lang w:val="x-none" w:eastAsia="ru-RU"/>
        </w:rPr>
      </w:pPr>
      <w:r w:rsidRPr="00A70D15">
        <w:rPr>
          <w:rFonts w:eastAsia="Times New Roman"/>
          <w:sz w:val="24"/>
          <w:szCs w:val="24"/>
          <w:lang w:val="x-none" w:eastAsia="ru-RU"/>
        </w:rPr>
        <w:lastRenderedPageBreak/>
        <w:t>Стороны обязуются:</w:t>
      </w:r>
    </w:p>
    <w:p w:rsidR="00A70D15" w:rsidRPr="00A70D15" w:rsidRDefault="00A70D15" w:rsidP="00A70D15">
      <w:pPr>
        <w:widowControl/>
        <w:tabs>
          <w:tab w:val="right" w:pos="0"/>
          <w:tab w:val="left" w:pos="1276"/>
          <w:tab w:val="left" w:pos="1560"/>
        </w:tabs>
        <w:autoSpaceDE w:val="0"/>
        <w:autoSpaceDN w:val="0"/>
        <w:adjustRightInd w:val="0"/>
        <w:ind w:firstLine="709"/>
        <w:rPr>
          <w:rFonts w:eastAsia="Times New Roman"/>
          <w:sz w:val="24"/>
          <w:szCs w:val="24"/>
          <w:lang w:val="x-none" w:eastAsia="ru-RU"/>
        </w:rPr>
      </w:pPr>
      <w:r w:rsidRPr="00A70D15">
        <w:rPr>
          <w:rFonts w:eastAsia="Times New Roman"/>
          <w:sz w:val="24"/>
          <w:szCs w:val="24"/>
          <w:lang w:eastAsia="ru-RU"/>
        </w:rPr>
        <w:t>13.3.1.</w:t>
      </w:r>
      <w:r w:rsidRPr="00A70D15">
        <w:rPr>
          <w:rFonts w:eastAsia="Times New Roman"/>
          <w:sz w:val="24"/>
          <w:szCs w:val="24"/>
          <w:lang w:val="x-none" w:eastAsia="ru-RU"/>
        </w:rPr>
        <w:t>Обеспечить хранение конфиденциальной информации, исключающее доступ к информации третьих лиц.</w:t>
      </w:r>
    </w:p>
    <w:p w:rsidR="00A70D15" w:rsidRPr="00A70D15" w:rsidRDefault="00A70D15" w:rsidP="00CC51DE">
      <w:pPr>
        <w:widowControl/>
        <w:numPr>
          <w:ilvl w:val="2"/>
          <w:numId w:val="15"/>
        </w:numPr>
        <w:tabs>
          <w:tab w:val="right" w:pos="0"/>
          <w:tab w:val="left" w:pos="1276"/>
          <w:tab w:val="left" w:pos="1560"/>
        </w:tabs>
        <w:autoSpaceDE w:val="0"/>
        <w:autoSpaceDN w:val="0"/>
        <w:adjustRightInd w:val="0"/>
        <w:ind w:left="0" w:firstLine="709"/>
        <w:jc w:val="left"/>
        <w:rPr>
          <w:rFonts w:eastAsia="Times New Roman"/>
          <w:sz w:val="24"/>
          <w:szCs w:val="24"/>
          <w:lang w:val="x-none" w:eastAsia="ru-RU"/>
        </w:rPr>
      </w:pPr>
      <w:r w:rsidRPr="00A70D15">
        <w:rPr>
          <w:rFonts w:eastAsia="Times New Roman"/>
          <w:sz w:val="24"/>
          <w:szCs w:val="24"/>
          <w:lang w:val="x-none" w:eastAsia="ru-RU"/>
        </w:rPr>
        <w:t>Не передавать конфиденциальную информацию третьим лицам, как в полном объеме, так и частично.</w:t>
      </w:r>
    </w:p>
    <w:p w:rsidR="00A70D15" w:rsidRPr="00A70D15" w:rsidRDefault="00A70D15" w:rsidP="00CC51DE">
      <w:pPr>
        <w:widowControl/>
        <w:numPr>
          <w:ilvl w:val="1"/>
          <w:numId w:val="15"/>
        </w:numPr>
        <w:tabs>
          <w:tab w:val="right" w:pos="0"/>
          <w:tab w:val="left" w:pos="1276"/>
        </w:tabs>
        <w:autoSpaceDE w:val="0"/>
        <w:autoSpaceDN w:val="0"/>
        <w:adjustRightInd w:val="0"/>
        <w:ind w:left="0" w:firstLine="709"/>
        <w:jc w:val="left"/>
        <w:rPr>
          <w:rFonts w:eastAsia="Times New Roman"/>
          <w:sz w:val="24"/>
          <w:szCs w:val="24"/>
          <w:lang w:val="x-none" w:eastAsia="ru-RU"/>
        </w:rPr>
      </w:pPr>
      <w:r w:rsidRPr="00A70D15">
        <w:rPr>
          <w:rFonts w:eastAsia="Times New Roman"/>
          <w:sz w:val="24"/>
          <w:szCs w:val="24"/>
          <w:lang w:val="x-none" w:eastAsia="ru-RU"/>
        </w:rPr>
        <w:t xml:space="preserve">Подрядчик </w:t>
      </w:r>
      <w:r w:rsidRPr="00A70D15">
        <w:rPr>
          <w:rFonts w:eastAsia="Times New Roman"/>
          <w:sz w:val="24"/>
          <w:szCs w:val="24"/>
          <w:lang w:eastAsia="ru-RU"/>
        </w:rPr>
        <w:t xml:space="preserve">по согласованию с Заказчиком в соответствии с п. 5.1.9 настоящего Договора </w:t>
      </w:r>
      <w:r w:rsidRPr="00A70D15">
        <w:rPr>
          <w:rFonts w:eastAsia="Times New Roman"/>
          <w:sz w:val="24"/>
          <w:szCs w:val="24"/>
          <w:lang w:val="x-none" w:eastAsia="ru-RU"/>
        </w:rPr>
        <w:t xml:space="preserve">вправе привлекать к выполнению Работ Субподрядчиков </w:t>
      </w:r>
      <w:r w:rsidRPr="00A70D15">
        <w:rPr>
          <w:rFonts w:eastAsia="Times New Roman"/>
          <w:sz w:val="24"/>
          <w:szCs w:val="24"/>
          <w:lang w:eastAsia="ru-RU"/>
        </w:rPr>
        <w:t xml:space="preserve">только </w:t>
      </w:r>
      <w:r w:rsidRPr="00A70D15">
        <w:rPr>
          <w:rFonts w:eastAsia="Times New Roman"/>
          <w:sz w:val="24"/>
          <w:szCs w:val="24"/>
          <w:lang w:val="x-none" w:eastAsia="ru-RU"/>
        </w:rPr>
        <w:t xml:space="preserve">при условии сохранения конфиденциальности получаемой от Заказчика информации, при этом Подрядчик несет ответственность за действия (бездействие) таких лиц как </w:t>
      </w:r>
      <w:proofErr w:type="gramStart"/>
      <w:r w:rsidRPr="00A70D15">
        <w:rPr>
          <w:rFonts w:eastAsia="Times New Roman"/>
          <w:sz w:val="24"/>
          <w:szCs w:val="24"/>
          <w:lang w:val="x-none" w:eastAsia="ru-RU"/>
        </w:rPr>
        <w:t>за</w:t>
      </w:r>
      <w:proofErr w:type="gramEnd"/>
      <w:r w:rsidRPr="00A70D15">
        <w:rPr>
          <w:rFonts w:eastAsia="Times New Roman"/>
          <w:sz w:val="24"/>
          <w:szCs w:val="24"/>
          <w:lang w:val="x-none" w:eastAsia="ru-RU"/>
        </w:rPr>
        <w:t xml:space="preserve"> свои собственные.</w:t>
      </w:r>
    </w:p>
    <w:p w:rsidR="00A70D15" w:rsidRPr="00A70D15" w:rsidRDefault="00A70D15" w:rsidP="00CC51DE">
      <w:pPr>
        <w:widowControl/>
        <w:numPr>
          <w:ilvl w:val="1"/>
          <w:numId w:val="15"/>
        </w:numPr>
        <w:tabs>
          <w:tab w:val="right" w:pos="0"/>
          <w:tab w:val="left" w:pos="1276"/>
        </w:tabs>
        <w:autoSpaceDE w:val="0"/>
        <w:autoSpaceDN w:val="0"/>
        <w:adjustRightInd w:val="0"/>
        <w:ind w:left="0" w:firstLine="709"/>
        <w:jc w:val="left"/>
        <w:rPr>
          <w:rFonts w:eastAsia="Times New Roman"/>
          <w:sz w:val="24"/>
          <w:szCs w:val="24"/>
          <w:lang w:val="x-none" w:eastAsia="ru-RU"/>
        </w:rPr>
      </w:pPr>
      <w:r w:rsidRPr="00A70D15">
        <w:rPr>
          <w:rFonts w:eastAsia="Times New Roman"/>
          <w:sz w:val="24"/>
          <w:szCs w:val="24"/>
          <w:lang w:val="x-none" w:eastAsia="ru-RU"/>
        </w:rPr>
        <w:t>Предусмотренные настоящим разделом Договора обязательства Сторон в отношении конфиденциальной информации действуют в течение 5 лет после прекращения действия настоящего Договора.</w:t>
      </w:r>
    </w:p>
    <w:p w:rsidR="00A70D15" w:rsidRPr="00A70D15" w:rsidRDefault="00A70D15" w:rsidP="00CC51DE">
      <w:pPr>
        <w:widowControl/>
        <w:numPr>
          <w:ilvl w:val="1"/>
          <w:numId w:val="15"/>
        </w:numPr>
        <w:tabs>
          <w:tab w:val="right" w:pos="0"/>
          <w:tab w:val="left" w:pos="1276"/>
        </w:tabs>
        <w:autoSpaceDE w:val="0"/>
        <w:autoSpaceDN w:val="0"/>
        <w:adjustRightInd w:val="0"/>
        <w:ind w:left="0" w:firstLine="709"/>
        <w:jc w:val="left"/>
        <w:rPr>
          <w:rFonts w:eastAsia="Times New Roman"/>
          <w:sz w:val="24"/>
          <w:szCs w:val="24"/>
          <w:lang w:val="x-none" w:eastAsia="ru-RU"/>
        </w:rPr>
      </w:pPr>
      <w:r w:rsidRPr="00A70D15">
        <w:rPr>
          <w:rFonts w:eastAsia="Times New Roman"/>
          <w:sz w:val="24"/>
          <w:szCs w:val="24"/>
          <w:lang w:val="x-none" w:eastAsia="ru-RU"/>
        </w:rPr>
        <w:t>Заявления для печати или иные публичные заявления любой из Сторон, связанные с условиями настоящего Договора, требуют предварительного письменного согласия другой Стороны.</w:t>
      </w:r>
    </w:p>
    <w:p w:rsidR="00A70D15" w:rsidRPr="00A70D15" w:rsidRDefault="00A70D15" w:rsidP="00CC51DE">
      <w:pPr>
        <w:numPr>
          <w:ilvl w:val="1"/>
          <w:numId w:val="15"/>
        </w:numPr>
        <w:tabs>
          <w:tab w:val="right" w:pos="0"/>
          <w:tab w:val="left" w:pos="1276"/>
        </w:tabs>
        <w:autoSpaceDE w:val="0"/>
        <w:autoSpaceDN w:val="0"/>
        <w:adjustRightInd w:val="0"/>
        <w:ind w:left="0" w:firstLine="709"/>
        <w:jc w:val="left"/>
        <w:rPr>
          <w:rFonts w:eastAsia="Times New Roman"/>
          <w:sz w:val="24"/>
          <w:szCs w:val="24"/>
          <w:lang w:eastAsia="ru-RU"/>
        </w:rPr>
      </w:pPr>
      <w:r w:rsidRPr="00A70D15">
        <w:rPr>
          <w:rFonts w:eastAsia="Times New Roman"/>
          <w:sz w:val="24"/>
          <w:szCs w:val="24"/>
          <w:lang w:eastAsia="ru-RU"/>
        </w:rPr>
        <w:t>Подрядчик гарантирует Заказчику, что сведения в отношении всей цепочки собственников и руководителей, включая бенефициаров (в том числе конечных) Подрядчика (далее – Сведения), предоставленные Подрядчиком являются полными, точными и достоверными.</w:t>
      </w:r>
    </w:p>
    <w:p w:rsidR="00A70D15" w:rsidRPr="00A70D15" w:rsidRDefault="00A70D15" w:rsidP="00CC51DE">
      <w:pPr>
        <w:numPr>
          <w:ilvl w:val="1"/>
          <w:numId w:val="15"/>
        </w:numPr>
        <w:tabs>
          <w:tab w:val="right" w:pos="0"/>
          <w:tab w:val="left" w:pos="1276"/>
        </w:tabs>
        <w:autoSpaceDE w:val="0"/>
        <w:autoSpaceDN w:val="0"/>
        <w:adjustRightInd w:val="0"/>
        <w:ind w:left="0" w:firstLine="709"/>
        <w:jc w:val="left"/>
        <w:rPr>
          <w:rFonts w:eastAsia="Times New Roman"/>
          <w:sz w:val="24"/>
          <w:szCs w:val="24"/>
          <w:lang w:eastAsia="ru-RU"/>
        </w:rPr>
      </w:pPr>
      <w:r w:rsidRPr="00A70D15">
        <w:rPr>
          <w:rFonts w:eastAsia="Times New Roman"/>
          <w:sz w:val="24"/>
          <w:szCs w:val="24"/>
          <w:lang w:eastAsia="ru-RU"/>
        </w:rPr>
        <w:t>При изменении Сведений Подрядчик обязан не позднее 5 (пяти)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Подрядчика.</w:t>
      </w:r>
    </w:p>
    <w:p w:rsidR="00A70D15" w:rsidRPr="00A70D15" w:rsidRDefault="00A70D15" w:rsidP="00CC51DE">
      <w:pPr>
        <w:numPr>
          <w:ilvl w:val="1"/>
          <w:numId w:val="15"/>
        </w:numPr>
        <w:tabs>
          <w:tab w:val="right" w:pos="0"/>
          <w:tab w:val="left" w:pos="1276"/>
        </w:tabs>
        <w:autoSpaceDE w:val="0"/>
        <w:autoSpaceDN w:val="0"/>
        <w:adjustRightInd w:val="0"/>
        <w:ind w:left="0" w:firstLine="709"/>
        <w:jc w:val="left"/>
        <w:rPr>
          <w:rFonts w:eastAsia="Times New Roman"/>
          <w:sz w:val="24"/>
          <w:szCs w:val="24"/>
          <w:lang w:eastAsia="ru-RU"/>
        </w:rPr>
      </w:pPr>
      <w:proofErr w:type="gramStart"/>
      <w:r w:rsidRPr="00A70D15">
        <w:rPr>
          <w:rFonts w:eastAsia="Times New Roman"/>
          <w:sz w:val="24"/>
          <w:szCs w:val="24"/>
          <w:lang w:eastAsia="ru-RU"/>
        </w:rPr>
        <w:t>Подрядчик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w:t>
      </w:r>
      <w:proofErr w:type="gramEnd"/>
      <w:r w:rsidRPr="00A70D15">
        <w:rPr>
          <w:rFonts w:eastAsia="Times New Roman"/>
          <w:sz w:val="24"/>
          <w:szCs w:val="24"/>
          <w:lang w:eastAsia="ru-RU"/>
        </w:rPr>
        <w:t xml:space="preserve">, </w:t>
      </w:r>
      <w:proofErr w:type="gramStart"/>
      <w:r w:rsidRPr="00A70D15">
        <w:rPr>
          <w:rFonts w:eastAsia="Times New Roman"/>
          <w:sz w:val="24"/>
          <w:szCs w:val="24"/>
          <w:lang w:eastAsia="ru-RU"/>
        </w:rPr>
        <w:t xml:space="preserve">Федеральной налоговой службе Российской Федерации, Минэнерго России, </w:t>
      </w:r>
      <w:proofErr w:type="spellStart"/>
      <w:r w:rsidRPr="00A70D15">
        <w:rPr>
          <w:rFonts w:eastAsia="Times New Roman"/>
          <w:sz w:val="24"/>
          <w:szCs w:val="24"/>
          <w:lang w:eastAsia="ru-RU"/>
        </w:rPr>
        <w:t>Росфинмониторингу</w:t>
      </w:r>
      <w:proofErr w:type="spellEnd"/>
      <w:r w:rsidRPr="00A70D15">
        <w:rPr>
          <w:rFonts w:eastAsia="Times New Roman"/>
          <w:sz w:val="24"/>
          <w:szCs w:val="24"/>
          <w:lang w:eastAsia="ru-RU"/>
        </w:rPr>
        <w:t>, Правительству Российской Федерации) и последующую обработку Сведений такими органами (далее – Раскрытие).</w:t>
      </w:r>
      <w:proofErr w:type="gramEnd"/>
      <w:r w:rsidRPr="00A70D15">
        <w:rPr>
          <w:rFonts w:eastAsia="Times New Roman"/>
          <w:sz w:val="24"/>
          <w:szCs w:val="24"/>
          <w:lang w:eastAsia="ru-RU"/>
        </w:rPr>
        <w:t xml:space="preserve"> Подрядчик освобождает Заказчика от любой ответственности в связи с Раскрытием, в том числе, от возмещения Исполнителю убытков, понесенных в связи с предъявлением Подрядчику претензий, исков и требований любыми третьими лицами, чьи права были или могли быть нарушены таким Раскрытием.</w:t>
      </w:r>
    </w:p>
    <w:p w:rsidR="00A70D15" w:rsidRPr="00A70D15" w:rsidRDefault="00A70D15" w:rsidP="00CC51DE">
      <w:pPr>
        <w:numPr>
          <w:ilvl w:val="1"/>
          <w:numId w:val="15"/>
        </w:numPr>
        <w:tabs>
          <w:tab w:val="right" w:pos="0"/>
          <w:tab w:val="left" w:pos="1276"/>
        </w:tabs>
        <w:autoSpaceDE w:val="0"/>
        <w:autoSpaceDN w:val="0"/>
        <w:adjustRightInd w:val="0"/>
        <w:ind w:left="0" w:firstLine="709"/>
        <w:jc w:val="left"/>
        <w:rPr>
          <w:rFonts w:eastAsia="Times New Roman"/>
          <w:sz w:val="24"/>
          <w:szCs w:val="24"/>
          <w:lang w:eastAsia="ru-RU"/>
        </w:rPr>
      </w:pPr>
      <w:r w:rsidRPr="00A70D15">
        <w:rPr>
          <w:rFonts w:eastAsia="Times New Roman"/>
          <w:sz w:val="24"/>
          <w:szCs w:val="24"/>
          <w:lang w:eastAsia="ru-RU"/>
        </w:rPr>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A70D15" w:rsidRPr="00A70D15" w:rsidRDefault="00A70D15" w:rsidP="00CC51DE">
      <w:pPr>
        <w:numPr>
          <w:ilvl w:val="1"/>
          <w:numId w:val="15"/>
        </w:numPr>
        <w:tabs>
          <w:tab w:val="right" w:pos="0"/>
          <w:tab w:val="left" w:pos="1276"/>
        </w:tabs>
        <w:autoSpaceDE w:val="0"/>
        <w:autoSpaceDN w:val="0"/>
        <w:adjustRightInd w:val="0"/>
        <w:ind w:left="0" w:firstLine="709"/>
        <w:jc w:val="left"/>
        <w:rPr>
          <w:rFonts w:eastAsia="Times New Roman"/>
          <w:sz w:val="24"/>
          <w:szCs w:val="24"/>
          <w:lang w:eastAsia="ru-RU"/>
        </w:rPr>
      </w:pPr>
      <w:proofErr w:type="gramStart"/>
      <w:r w:rsidRPr="00A70D15">
        <w:rPr>
          <w:rFonts w:eastAsia="Times New Roman"/>
          <w:sz w:val="24"/>
          <w:szCs w:val="24"/>
          <w:lang w:eastAsia="ru-RU"/>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Исполнителю требования о возмещении убытков, причиненных прекращением Договора.</w:t>
      </w:r>
      <w:proofErr w:type="gramEnd"/>
      <w:r w:rsidRPr="00A70D15">
        <w:rPr>
          <w:rFonts w:eastAsia="Times New Roman"/>
          <w:sz w:val="24"/>
          <w:szCs w:val="24"/>
          <w:lang w:eastAsia="ru-RU"/>
        </w:rPr>
        <w:t xml:space="preserve"> Договор считается расторгнутым с даты получения соответствующего письменного уведомления Заказчика, если более поздняя дата не будет установлена в уведомлении.</w:t>
      </w:r>
    </w:p>
    <w:p w:rsidR="00A70D15" w:rsidRPr="00A70D15" w:rsidRDefault="00A70D15" w:rsidP="00CC51DE">
      <w:pPr>
        <w:numPr>
          <w:ilvl w:val="1"/>
          <w:numId w:val="15"/>
        </w:numPr>
        <w:tabs>
          <w:tab w:val="right" w:pos="0"/>
          <w:tab w:val="left" w:pos="1276"/>
        </w:tabs>
        <w:autoSpaceDE w:val="0"/>
        <w:autoSpaceDN w:val="0"/>
        <w:adjustRightInd w:val="0"/>
        <w:ind w:left="0" w:firstLine="709"/>
        <w:jc w:val="left"/>
        <w:rPr>
          <w:rFonts w:eastAsia="Times New Roman"/>
          <w:sz w:val="24"/>
          <w:szCs w:val="24"/>
          <w:lang w:eastAsia="ru-RU"/>
        </w:rPr>
      </w:pPr>
      <w:r w:rsidRPr="00A70D15">
        <w:rPr>
          <w:rFonts w:eastAsia="Times New Roman"/>
          <w:sz w:val="24"/>
          <w:szCs w:val="24"/>
          <w:lang w:eastAsia="ru-RU"/>
        </w:rPr>
        <w:lastRenderedPageBreak/>
        <w:t>Подрядчик в течени</w:t>
      </w:r>
      <w:proofErr w:type="gramStart"/>
      <w:r w:rsidRPr="00A70D15">
        <w:rPr>
          <w:rFonts w:eastAsia="Times New Roman"/>
          <w:sz w:val="24"/>
          <w:szCs w:val="24"/>
          <w:lang w:eastAsia="ru-RU"/>
        </w:rPr>
        <w:t>и</w:t>
      </w:r>
      <w:proofErr w:type="gramEnd"/>
      <w:r w:rsidRPr="00A70D15">
        <w:rPr>
          <w:rFonts w:eastAsia="Times New Roman"/>
          <w:sz w:val="24"/>
          <w:szCs w:val="24"/>
          <w:lang w:eastAsia="ru-RU"/>
        </w:rPr>
        <w:t xml:space="preserve"> 5 (пяти) рабочих дней с момента заключения настоящего Договора обязан предоставить Заказчику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совокупный размер которых превышает двадцать пять процентов балансовой стоимости активов Подрядчика, определяемой по данным бухгалтерской (финансовой) отчетности за истекший период (год, квартал/полугодие/9 месяцев текущего года).</w:t>
      </w:r>
    </w:p>
    <w:p w:rsidR="00A70D15" w:rsidRPr="00A70D15" w:rsidRDefault="00A70D15" w:rsidP="00CC51DE">
      <w:pPr>
        <w:numPr>
          <w:ilvl w:val="1"/>
          <w:numId w:val="15"/>
        </w:numPr>
        <w:tabs>
          <w:tab w:val="right" w:pos="0"/>
          <w:tab w:val="left" w:pos="1276"/>
        </w:tabs>
        <w:autoSpaceDE w:val="0"/>
        <w:autoSpaceDN w:val="0"/>
        <w:adjustRightInd w:val="0"/>
        <w:ind w:left="0" w:firstLine="709"/>
        <w:jc w:val="left"/>
        <w:rPr>
          <w:rFonts w:eastAsia="Times New Roman"/>
          <w:sz w:val="24"/>
          <w:szCs w:val="24"/>
          <w:lang w:eastAsia="ru-RU"/>
        </w:rPr>
      </w:pPr>
      <w:r w:rsidRPr="00A70D15">
        <w:rPr>
          <w:rFonts w:eastAsia="Times New Roman"/>
          <w:sz w:val="24"/>
          <w:szCs w:val="24"/>
          <w:lang w:eastAsia="ru-RU"/>
        </w:rPr>
        <w:t>При наличии в справке положений о неисполненной обязанности по уплате налогов, сборов, пеней, штрафов Подрядчик в тот же срок дополнительно представляет Заказчику:</w:t>
      </w:r>
    </w:p>
    <w:p w:rsidR="00A70D15" w:rsidRPr="00A70D15" w:rsidRDefault="00A70D15" w:rsidP="00CC51DE">
      <w:pPr>
        <w:numPr>
          <w:ilvl w:val="2"/>
          <w:numId w:val="15"/>
        </w:numPr>
        <w:tabs>
          <w:tab w:val="right" w:pos="0"/>
          <w:tab w:val="left" w:pos="1701"/>
        </w:tabs>
        <w:autoSpaceDE w:val="0"/>
        <w:autoSpaceDN w:val="0"/>
        <w:adjustRightInd w:val="0"/>
        <w:ind w:left="0" w:firstLine="709"/>
        <w:jc w:val="left"/>
        <w:rPr>
          <w:rFonts w:eastAsia="Times New Roman"/>
          <w:sz w:val="24"/>
          <w:szCs w:val="24"/>
          <w:lang w:eastAsia="ru-RU"/>
        </w:rPr>
      </w:pPr>
      <w:r w:rsidRPr="00A70D15">
        <w:rPr>
          <w:rFonts w:eastAsia="Times New Roman"/>
          <w:sz w:val="24"/>
          <w:szCs w:val="24"/>
          <w:lang w:eastAsia="ru-RU"/>
        </w:rPr>
        <w:t xml:space="preserve">копию справки о состоянии расчетов по налогам, сборам, пеням и штрафам, выданной налоговым органом не ранее чем за 60 дней до дня заключения Договора; </w:t>
      </w:r>
    </w:p>
    <w:p w:rsidR="00A70D15" w:rsidRPr="00A70D15" w:rsidRDefault="00A70D15" w:rsidP="00CC51DE">
      <w:pPr>
        <w:numPr>
          <w:ilvl w:val="2"/>
          <w:numId w:val="15"/>
        </w:numPr>
        <w:tabs>
          <w:tab w:val="right" w:pos="0"/>
          <w:tab w:val="left" w:pos="1701"/>
        </w:tabs>
        <w:autoSpaceDE w:val="0"/>
        <w:autoSpaceDN w:val="0"/>
        <w:adjustRightInd w:val="0"/>
        <w:ind w:left="0" w:firstLine="709"/>
        <w:jc w:val="left"/>
        <w:rPr>
          <w:rFonts w:eastAsia="Times New Roman"/>
          <w:sz w:val="24"/>
          <w:szCs w:val="24"/>
          <w:lang w:eastAsia="ru-RU"/>
        </w:rPr>
      </w:pPr>
      <w:r w:rsidRPr="00A70D15">
        <w:rPr>
          <w:rFonts w:eastAsia="Times New Roman"/>
          <w:sz w:val="24"/>
          <w:szCs w:val="24"/>
          <w:lang w:eastAsia="ru-RU"/>
        </w:rPr>
        <w:t>копию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Исполнителя.</w:t>
      </w:r>
    </w:p>
    <w:p w:rsidR="00A70D15" w:rsidRPr="00A70D15" w:rsidRDefault="00A70D15" w:rsidP="00CC51DE">
      <w:pPr>
        <w:numPr>
          <w:ilvl w:val="1"/>
          <w:numId w:val="15"/>
        </w:numPr>
        <w:tabs>
          <w:tab w:val="right" w:pos="0"/>
          <w:tab w:val="left" w:pos="1276"/>
        </w:tabs>
        <w:autoSpaceDE w:val="0"/>
        <w:autoSpaceDN w:val="0"/>
        <w:adjustRightInd w:val="0"/>
        <w:ind w:left="0" w:firstLine="709"/>
        <w:jc w:val="left"/>
        <w:rPr>
          <w:rFonts w:eastAsia="Times New Roman"/>
          <w:sz w:val="24"/>
          <w:szCs w:val="24"/>
          <w:lang w:eastAsia="ru-RU"/>
        </w:rPr>
      </w:pPr>
      <w:r w:rsidRPr="00A70D15">
        <w:rPr>
          <w:rFonts w:eastAsia="Times New Roman"/>
          <w:sz w:val="24"/>
          <w:szCs w:val="24"/>
          <w:lang w:eastAsia="ru-RU"/>
        </w:rPr>
        <w:t xml:space="preserve">Настоящий </w:t>
      </w:r>
      <w:proofErr w:type="gramStart"/>
      <w:r w:rsidRPr="00A70D15">
        <w:rPr>
          <w:rFonts w:eastAsia="Times New Roman"/>
          <w:sz w:val="24"/>
          <w:szCs w:val="24"/>
          <w:lang w:eastAsia="ru-RU"/>
        </w:rPr>
        <w:t>Договор</w:t>
      </w:r>
      <w:proofErr w:type="gramEnd"/>
      <w:r w:rsidRPr="00A70D15">
        <w:rPr>
          <w:rFonts w:eastAsia="Times New Roman"/>
          <w:sz w:val="24"/>
          <w:szCs w:val="24"/>
          <w:lang w:eastAsia="ru-RU"/>
        </w:rPr>
        <w:t xml:space="preserve"> может быть расторгнут в одностороннем порядке при непредставлении Подрядчиком документов, перечисленных в пунктах 13.12, 13.13 Договора в срок, установленный указанными пунктами,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Подрядчика, определяемой по данным бухгалтерской (финансовой) отчетности за истекший период (год, квартал/полугодие/</w:t>
      </w:r>
      <w:proofErr w:type="gramStart"/>
      <w:r w:rsidRPr="00A70D15">
        <w:rPr>
          <w:rFonts w:eastAsia="Times New Roman"/>
          <w:sz w:val="24"/>
          <w:szCs w:val="24"/>
          <w:lang w:eastAsia="ru-RU"/>
        </w:rPr>
        <w:t>9 месяцев текущего года).</w:t>
      </w:r>
      <w:proofErr w:type="gramEnd"/>
    </w:p>
    <w:p w:rsidR="00A70D15" w:rsidRDefault="00A70D15" w:rsidP="00CC51DE">
      <w:pPr>
        <w:numPr>
          <w:ilvl w:val="1"/>
          <w:numId w:val="15"/>
        </w:numPr>
        <w:tabs>
          <w:tab w:val="right" w:pos="0"/>
          <w:tab w:val="left" w:pos="1276"/>
        </w:tabs>
        <w:autoSpaceDE w:val="0"/>
        <w:autoSpaceDN w:val="0"/>
        <w:adjustRightInd w:val="0"/>
        <w:ind w:left="0" w:firstLine="709"/>
        <w:jc w:val="left"/>
        <w:rPr>
          <w:rFonts w:eastAsia="Times New Roman"/>
          <w:sz w:val="24"/>
          <w:szCs w:val="24"/>
          <w:lang w:eastAsia="ru-RU"/>
        </w:rPr>
      </w:pPr>
      <w:r w:rsidRPr="00A70D15">
        <w:rPr>
          <w:rFonts w:eastAsia="Times New Roman"/>
          <w:sz w:val="24"/>
          <w:szCs w:val="24"/>
          <w:lang w:eastAsia="ru-RU"/>
        </w:rPr>
        <w:t>Подрядчик соглашается с тем, что информация об условиях настоящего Договора будет передана Заказчиком в Единую отраслевую систему документооборота Государственной корпорации по атомной энергии «Росатом».</w:t>
      </w:r>
    </w:p>
    <w:p w:rsidR="00DA29B9" w:rsidRDefault="00DA29B9" w:rsidP="00DA29B9">
      <w:pPr>
        <w:tabs>
          <w:tab w:val="right" w:pos="0"/>
          <w:tab w:val="left" w:pos="1276"/>
        </w:tabs>
        <w:autoSpaceDE w:val="0"/>
        <w:autoSpaceDN w:val="0"/>
        <w:adjustRightInd w:val="0"/>
        <w:jc w:val="left"/>
        <w:rPr>
          <w:rFonts w:eastAsia="Times New Roman"/>
          <w:sz w:val="24"/>
          <w:szCs w:val="24"/>
          <w:lang w:eastAsia="ru-RU"/>
        </w:rPr>
      </w:pPr>
    </w:p>
    <w:p w:rsidR="00A70D15" w:rsidRPr="00A70D15" w:rsidRDefault="00A70D15" w:rsidP="00A70D15">
      <w:pPr>
        <w:widowControl/>
        <w:tabs>
          <w:tab w:val="right" w:pos="0"/>
          <w:tab w:val="left" w:pos="1276"/>
        </w:tabs>
        <w:autoSpaceDE w:val="0"/>
        <w:autoSpaceDN w:val="0"/>
        <w:adjustRightInd w:val="0"/>
        <w:rPr>
          <w:rFonts w:eastAsia="Times New Roman"/>
          <w:sz w:val="24"/>
          <w:szCs w:val="24"/>
          <w:lang w:val="x-none" w:eastAsia="ru-RU"/>
        </w:rPr>
      </w:pPr>
    </w:p>
    <w:p w:rsidR="00DA29B9" w:rsidRPr="00DA29B9" w:rsidRDefault="00DA29B9" w:rsidP="00DA29B9">
      <w:pPr>
        <w:tabs>
          <w:tab w:val="left" w:pos="1276"/>
        </w:tabs>
        <w:autoSpaceDE w:val="0"/>
        <w:autoSpaceDN w:val="0"/>
        <w:adjustRightInd w:val="0"/>
        <w:rPr>
          <w:rFonts w:eastAsia="Times New Roman"/>
          <w:vanish/>
          <w:color w:val="000000"/>
          <w:sz w:val="24"/>
          <w:szCs w:val="24"/>
          <w:lang w:eastAsia="ru-RU"/>
        </w:rPr>
      </w:pPr>
    </w:p>
    <w:p w:rsidR="00DA29B9" w:rsidRPr="002B53C9" w:rsidRDefault="00DA29B9" w:rsidP="002B53C9">
      <w:pPr>
        <w:pStyle w:val="ac"/>
        <w:numPr>
          <w:ilvl w:val="0"/>
          <w:numId w:val="16"/>
        </w:numPr>
        <w:tabs>
          <w:tab w:val="left" w:pos="1276"/>
        </w:tabs>
        <w:autoSpaceDE w:val="0"/>
        <w:autoSpaceDN w:val="0"/>
        <w:adjustRightInd w:val="0"/>
        <w:ind w:firstLine="654"/>
        <w:rPr>
          <w:rFonts w:ascii="Times New Roman" w:eastAsia="Times New Roman" w:hAnsi="Times New Roman"/>
          <w:b/>
          <w:vanish/>
          <w:color w:val="000000"/>
          <w:sz w:val="24"/>
          <w:szCs w:val="24"/>
          <w:lang w:eastAsia="ru-RU"/>
        </w:rPr>
      </w:pPr>
      <w:r w:rsidRPr="002B53C9">
        <w:rPr>
          <w:rFonts w:ascii="Times New Roman" w:eastAsia="Times New Roman" w:hAnsi="Times New Roman"/>
          <w:b/>
          <w:vanish/>
          <w:color w:val="000000"/>
          <w:sz w:val="24"/>
          <w:szCs w:val="24"/>
          <w:lang w:eastAsia="ru-RU"/>
        </w:rPr>
        <w:t>Условия о раскрытии сведений о Подрядчике</w:t>
      </w:r>
    </w:p>
    <w:p w:rsidR="00DA29B9" w:rsidRPr="00DA29B9" w:rsidRDefault="00DA29B9" w:rsidP="002B53C9">
      <w:pPr>
        <w:pStyle w:val="ac"/>
        <w:numPr>
          <w:ilvl w:val="1"/>
          <w:numId w:val="16"/>
        </w:numPr>
        <w:tabs>
          <w:tab w:val="left" w:pos="1418"/>
        </w:tabs>
        <w:autoSpaceDE w:val="0"/>
        <w:autoSpaceDN w:val="0"/>
        <w:adjustRightInd w:val="0"/>
        <w:ind w:left="0" w:firstLine="709"/>
        <w:rPr>
          <w:rFonts w:ascii="Times New Roman" w:eastAsia="Times New Roman" w:hAnsi="Times New Roman"/>
          <w:vanish/>
          <w:color w:val="000000"/>
          <w:sz w:val="24"/>
          <w:szCs w:val="24"/>
          <w:lang w:eastAsia="ru-RU"/>
        </w:rPr>
      </w:pPr>
      <w:r w:rsidRPr="00DA29B9">
        <w:rPr>
          <w:rFonts w:ascii="Times New Roman" w:eastAsia="Times New Roman" w:hAnsi="Times New Roman"/>
          <w:vanish/>
          <w:color w:val="000000"/>
          <w:sz w:val="24"/>
          <w:szCs w:val="24"/>
          <w:lang w:eastAsia="ru-RU"/>
        </w:rPr>
        <w:t>П</w:t>
      </w:r>
      <w:r>
        <w:rPr>
          <w:rFonts w:ascii="Times New Roman" w:eastAsia="Times New Roman" w:hAnsi="Times New Roman"/>
          <w:vanish/>
          <w:color w:val="000000"/>
          <w:sz w:val="24"/>
          <w:szCs w:val="24"/>
          <w:lang w:eastAsia="ru-RU"/>
        </w:rPr>
        <w:t>одрядчик</w:t>
      </w:r>
      <w:r w:rsidRPr="00DA29B9">
        <w:rPr>
          <w:rFonts w:ascii="Times New Roman" w:eastAsia="Times New Roman" w:hAnsi="Times New Roman"/>
          <w:vanish/>
          <w:color w:val="000000"/>
          <w:sz w:val="24"/>
          <w:szCs w:val="24"/>
          <w:lang w:eastAsia="ru-RU"/>
        </w:rPr>
        <w:t xml:space="preserve"> в течение 10 (десяти) календарных дней с даты подписания Сторонами настоящего договора обязан предоставить </w:t>
      </w:r>
      <w:r>
        <w:rPr>
          <w:rFonts w:ascii="Times New Roman" w:eastAsia="Times New Roman" w:hAnsi="Times New Roman"/>
          <w:vanish/>
          <w:color w:val="000000"/>
          <w:sz w:val="24"/>
          <w:szCs w:val="24"/>
          <w:lang w:eastAsia="ru-RU"/>
        </w:rPr>
        <w:t>Заказчику</w:t>
      </w:r>
      <w:r w:rsidRPr="00DA29B9">
        <w:rPr>
          <w:rFonts w:ascii="Times New Roman" w:eastAsia="Times New Roman" w:hAnsi="Times New Roman"/>
          <w:vanish/>
          <w:color w:val="000000"/>
          <w:sz w:val="24"/>
          <w:szCs w:val="24"/>
          <w:lang w:eastAsia="ru-RU"/>
        </w:rPr>
        <w:t xml:space="preserve"> информацию в отношении всей цепочки собственников, включая бенефициаров (в том числе конечных), по форме, установленной в Приложении </w:t>
      </w:r>
      <w:r>
        <w:rPr>
          <w:rFonts w:ascii="Times New Roman" w:eastAsia="Times New Roman" w:hAnsi="Times New Roman"/>
          <w:vanish/>
          <w:color w:val="000000"/>
          <w:sz w:val="24"/>
          <w:szCs w:val="24"/>
          <w:lang w:eastAsia="ru-RU"/>
        </w:rPr>
        <w:t xml:space="preserve">№ </w:t>
      </w:r>
      <w:r w:rsidR="002B53C9">
        <w:rPr>
          <w:rFonts w:ascii="Times New Roman" w:eastAsia="Times New Roman" w:hAnsi="Times New Roman"/>
          <w:vanish/>
          <w:color w:val="000000"/>
          <w:sz w:val="24"/>
          <w:szCs w:val="24"/>
          <w:lang w:eastAsia="ru-RU"/>
        </w:rPr>
        <w:t>4</w:t>
      </w:r>
      <w:r w:rsidRPr="00DA29B9">
        <w:rPr>
          <w:rFonts w:ascii="Times New Roman" w:eastAsia="Times New Roman" w:hAnsi="Times New Roman"/>
          <w:vanish/>
          <w:color w:val="000000"/>
          <w:sz w:val="24"/>
          <w:szCs w:val="24"/>
          <w:lang w:eastAsia="ru-RU"/>
        </w:rPr>
        <w:t xml:space="preserve"> к настоящему Договору, с приложением соответствующих подтверждающих документов.</w:t>
      </w:r>
    </w:p>
    <w:p w:rsidR="00DA29B9" w:rsidRPr="00DA29B9" w:rsidRDefault="002B53C9" w:rsidP="002B53C9">
      <w:pPr>
        <w:pStyle w:val="ac"/>
        <w:numPr>
          <w:ilvl w:val="1"/>
          <w:numId w:val="16"/>
        </w:numPr>
        <w:tabs>
          <w:tab w:val="left" w:pos="1418"/>
        </w:tabs>
        <w:autoSpaceDE w:val="0"/>
        <w:autoSpaceDN w:val="0"/>
        <w:adjustRightInd w:val="0"/>
        <w:ind w:left="0" w:firstLine="709"/>
        <w:rPr>
          <w:rFonts w:ascii="Times New Roman" w:eastAsia="Times New Roman" w:hAnsi="Times New Roman"/>
          <w:vanish/>
          <w:color w:val="000000"/>
          <w:sz w:val="24"/>
          <w:szCs w:val="24"/>
          <w:lang w:eastAsia="ru-RU"/>
        </w:rPr>
      </w:pPr>
      <w:r w:rsidRPr="00DA29B9">
        <w:rPr>
          <w:rFonts w:ascii="Times New Roman" w:eastAsia="Times New Roman" w:hAnsi="Times New Roman"/>
          <w:vanish/>
          <w:color w:val="000000"/>
          <w:sz w:val="24"/>
          <w:szCs w:val="24"/>
          <w:lang w:eastAsia="ru-RU"/>
        </w:rPr>
        <w:t>П</w:t>
      </w:r>
      <w:r>
        <w:rPr>
          <w:rFonts w:ascii="Times New Roman" w:eastAsia="Times New Roman" w:hAnsi="Times New Roman"/>
          <w:vanish/>
          <w:color w:val="000000"/>
          <w:sz w:val="24"/>
          <w:szCs w:val="24"/>
          <w:lang w:eastAsia="ru-RU"/>
        </w:rPr>
        <w:t>одрядчик</w:t>
      </w:r>
      <w:r w:rsidR="00DA29B9" w:rsidRPr="00DA29B9">
        <w:rPr>
          <w:rFonts w:ascii="Times New Roman" w:eastAsia="Times New Roman" w:hAnsi="Times New Roman"/>
          <w:vanish/>
          <w:color w:val="000000"/>
          <w:sz w:val="24"/>
          <w:szCs w:val="24"/>
          <w:lang w:eastAsia="ru-RU"/>
        </w:rPr>
        <w:t xml:space="preserve"> гарантирует </w:t>
      </w:r>
      <w:r>
        <w:rPr>
          <w:rFonts w:ascii="Times New Roman" w:eastAsia="Times New Roman" w:hAnsi="Times New Roman"/>
          <w:vanish/>
          <w:color w:val="000000"/>
          <w:sz w:val="24"/>
          <w:szCs w:val="24"/>
          <w:lang w:eastAsia="ru-RU"/>
        </w:rPr>
        <w:t>Заказчику</w:t>
      </w:r>
      <w:r w:rsidR="00DA29B9" w:rsidRPr="00DA29B9">
        <w:rPr>
          <w:rFonts w:ascii="Times New Roman" w:eastAsia="Times New Roman" w:hAnsi="Times New Roman"/>
          <w:vanish/>
          <w:color w:val="000000"/>
          <w:sz w:val="24"/>
          <w:szCs w:val="24"/>
          <w:lang w:eastAsia="ru-RU"/>
        </w:rPr>
        <w:t xml:space="preserve">, что сведения и документы в отношении всей цепочки собственников и руководителей, включая бенефициаров (в том числе конечных), </w:t>
      </w:r>
      <w:r w:rsidRPr="00DA29B9">
        <w:rPr>
          <w:rFonts w:ascii="Times New Roman" w:eastAsia="Times New Roman" w:hAnsi="Times New Roman"/>
          <w:vanish/>
          <w:color w:val="000000"/>
          <w:sz w:val="24"/>
          <w:szCs w:val="24"/>
          <w:lang w:eastAsia="ru-RU"/>
        </w:rPr>
        <w:t>П</w:t>
      </w:r>
      <w:r>
        <w:rPr>
          <w:rFonts w:ascii="Times New Roman" w:eastAsia="Times New Roman" w:hAnsi="Times New Roman"/>
          <w:vanish/>
          <w:color w:val="000000"/>
          <w:sz w:val="24"/>
          <w:szCs w:val="24"/>
          <w:lang w:eastAsia="ru-RU"/>
        </w:rPr>
        <w:t>одрядчика</w:t>
      </w:r>
      <w:r w:rsidR="00DA29B9" w:rsidRPr="00DA29B9">
        <w:rPr>
          <w:rFonts w:ascii="Times New Roman" w:eastAsia="Times New Roman" w:hAnsi="Times New Roman"/>
          <w:vanish/>
          <w:color w:val="000000"/>
          <w:sz w:val="24"/>
          <w:szCs w:val="24"/>
          <w:lang w:eastAsia="ru-RU"/>
        </w:rPr>
        <w:t xml:space="preserve">, переданные </w:t>
      </w:r>
      <w:r>
        <w:rPr>
          <w:rFonts w:ascii="Times New Roman" w:eastAsia="Times New Roman" w:hAnsi="Times New Roman"/>
          <w:vanish/>
          <w:color w:val="000000"/>
          <w:sz w:val="24"/>
          <w:szCs w:val="24"/>
          <w:lang w:eastAsia="ru-RU"/>
        </w:rPr>
        <w:t>Заказчику</w:t>
      </w:r>
      <w:r w:rsidR="00DA29B9" w:rsidRPr="00DA29B9">
        <w:rPr>
          <w:rFonts w:ascii="Times New Roman" w:eastAsia="Times New Roman" w:hAnsi="Times New Roman"/>
          <w:vanish/>
          <w:color w:val="000000"/>
          <w:sz w:val="24"/>
          <w:szCs w:val="24"/>
          <w:lang w:eastAsia="ru-RU"/>
        </w:rPr>
        <w:t xml:space="preserve"> в соответствии с п. </w:t>
      </w:r>
      <w:r>
        <w:rPr>
          <w:rFonts w:ascii="Times New Roman" w:eastAsia="Times New Roman" w:hAnsi="Times New Roman"/>
          <w:vanish/>
          <w:color w:val="000000"/>
          <w:sz w:val="24"/>
          <w:szCs w:val="24"/>
          <w:lang w:eastAsia="ru-RU"/>
        </w:rPr>
        <w:t>14</w:t>
      </w:r>
      <w:r w:rsidR="00DA29B9" w:rsidRPr="00DA29B9">
        <w:rPr>
          <w:rFonts w:ascii="Times New Roman" w:eastAsia="Times New Roman" w:hAnsi="Times New Roman"/>
          <w:vanish/>
          <w:color w:val="000000"/>
          <w:sz w:val="24"/>
          <w:szCs w:val="24"/>
          <w:lang w:eastAsia="ru-RU"/>
        </w:rPr>
        <w:t>.1 настоящего Договора (далее – Сведения), являются полными, точными и достоверными.</w:t>
      </w:r>
    </w:p>
    <w:p w:rsidR="00DA29B9" w:rsidRPr="00DA29B9" w:rsidRDefault="00DA29B9" w:rsidP="002B53C9">
      <w:pPr>
        <w:pStyle w:val="ac"/>
        <w:numPr>
          <w:ilvl w:val="1"/>
          <w:numId w:val="16"/>
        </w:numPr>
        <w:tabs>
          <w:tab w:val="left" w:pos="1418"/>
        </w:tabs>
        <w:autoSpaceDE w:val="0"/>
        <w:autoSpaceDN w:val="0"/>
        <w:adjustRightInd w:val="0"/>
        <w:ind w:left="0" w:firstLine="709"/>
        <w:rPr>
          <w:rFonts w:ascii="Times New Roman" w:eastAsia="Times New Roman" w:hAnsi="Times New Roman"/>
          <w:vanish/>
          <w:color w:val="000000"/>
          <w:sz w:val="24"/>
          <w:szCs w:val="24"/>
          <w:lang w:eastAsia="ru-RU"/>
        </w:rPr>
      </w:pPr>
      <w:r w:rsidRPr="00DA29B9">
        <w:rPr>
          <w:rFonts w:ascii="Times New Roman" w:eastAsia="Times New Roman" w:hAnsi="Times New Roman"/>
          <w:vanish/>
          <w:color w:val="000000"/>
          <w:sz w:val="24"/>
          <w:szCs w:val="24"/>
          <w:lang w:eastAsia="ru-RU"/>
        </w:rPr>
        <w:t xml:space="preserve">При изменении Сведений </w:t>
      </w:r>
      <w:r w:rsidR="002B53C9" w:rsidRPr="00DA29B9">
        <w:rPr>
          <w:rFonts w:ascii="Times New Roman" w:eastAsia="Times New Roman" w:hAnsi="Times New Roman"/>
          <w:vanish/>
          <w:color w:val="000000"/>
          <w:sz w:val="24"/>
          <w:szCs w:val="24"/>
          <w:lang w:eastAsia="ru-RU"/>
        </w:rPr>
        <w:t>П</w:t>
      </w:r>
      <w:r w:rsidR="002B53C9">
        <w:rPr>
          <w:rFonts w:ascii="Times New Roman" w:eastAsia="Times New Roman" w:hAnsi="Times New Roman"/>
          <w:vanish/>
          <w:color w:val="000000"/>
          <w:sz w:val="24"/>
          <w:szCs w:val="24"/>
          <w:lang w:eastAsia="ru-RU"/>
        </w:rPr>
        <w:t>одрядчик</w:t>
      </w:r>
      <w:r w:rsidRPr="00DA29B9">
        <w:rPr>
          <w:rFonts w:ascii="Times New Roman" w:eastAsia="Times New Roman" w:hAnsi="Times New Roman"/>
          <w:vanish/>
          <w:color w:val="000000"/>
          <w:sz w:val="24"/>
          <w:szCs w:val="24"/>
          <w:lang w:eastAsia="ru-RU"/>
        </w:rPr>
        <w:t xml:space="preserve"> обязан не позднее 10 (десяти) рабочих дней с момента таких изменений или с момента, когда </w:t>
      </w:r>
      <w:r w:rsidR="002B53C9" w:rsidRPr="00DA29B9">
        <w:rPr>
          <w:rFonts w:ascii="Times New Roman" w:eastAsia="Times New Roman" w:hAnsi="Times New Roman"/>
          <w:vanish/>
          <w:color w:val="000000"/>
          <w:sz w:val="24"/>
          <w:szCs w:val="24"/>
          <w:lang w:eastAsia="ru-RU"/>
        </w:rPr>
        <w:t>П</w:t>
      </w:r>
      <w:r w:rsidR="002B53C9">
        <w:rPr>
          <w:rFonts w:ascii="Times New Roman" w:eastAsia="Times New Roman" w:hAnsi="Times New Roman"/>
          <w:vanish/>
          <w:color w:val="000000"/>
          <w:sz w:val="24"/>
          <w:szCs w:val="24"/>
          <w:lang w:eastAsia="ru-RU"/>
        </w:rPr>
        <w:t>одрядчику</w:t>
      </w:r>
      <w:r w:rsidRPr="00DA29B9">
        <w:rPr>
          <w:rFonts w:ascii="Times New Roman" w:eastAsia="Times New Roman" w:hAnsi="Times New Roman"/>
          <w:vanish/>
          <w:color w:val="000000"/>
          <w:sz w:val="24"/>
          <w:szCs w:val="24"/>
          <w:lang w:eastAsia="ru-RU"/>
        </w:rPr>
        <w:t xml:space="preserve"> стало известно о таких изменениях,  направить </w:t>
      </w:r>
      <w:r w:rsidR="002B53C9">
        <w:rPr>
          <w:rFonts w:ascii="Times New Roman" w:eastAsia="Times New Roman" w:hAnsi="Times New Roman"/>
          <w:vanish/>
          <w:color w:val="000000"/>
          <w:sz w:val="24"/>
          <w:szCs w:val="24"/>
          <w:lang w:eastAsia="ru-RU"/>
        </w:rPr>
        <w:t>Заказчику</w:t>
      </w:r>
      <w:r w:rsidRPr="00DA29B9">
        <w:rPr>
          <w:rFonts w:ascii="Times New Roman" w:eastAsia="Times New Roman" w:hAnsi="Times New Roman"/>
          <w:vanish/>
          <w:color w:val="000000"/>
          <w:sz w:val="24"/>
          <w:szCs w:val="24"/>
          <w:lang w:eastAsia="ru-RU"/>
        </w:rPr>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 </w:t>
      </w:r>
      <w:r w:rsidR="002B53C9" w:rsidRPr="00DA29B9">
        <w:rPr>
          <w:rFonts w:ascii="Times New Roman" w:eastAsia="Times New Roman" w:hAnsi="Times New Roman"/>
          <w:vanish/>
          <w:color w:val="000000"/>
          <w:sz w:val="24"/>
          <w:szCs w:val="24"/>
          <w:lang w:eastAsia="ru-RU"/>
        </w:rPr>
        <w:t>П</w:t>
      </w:r>
      <w:r w:rsidR="002B53C9">
        <w:rPr>
          <w:rFonts w:ascii="Times New Roman" w:eastAsia="Times New Roman" w:hAnsi="Times New Roman"/>
          <w:vanish/>
          <w:color w:val="000000"/>
          <w:sz w:val="24"/>
          <w:szCs w:val="24"/>
          <w:lang w:eastAsia="ru-RU"/>
        </w:rPr>
        <w:t>одрядчиком</w:t>
      </w:r>
      <w:r w:rsidRPr="00DA29B9">
        <w:rPr>
          <w:rFonts w:ascii="Times New Roman" w:eastAsia="Times New Roman" w:hAnsi="Times New Roman"/>
          <w:vanish/>
          <w:color w:val="000000"/>
          <w:sz w:val="24"/>
          <w:szCs w:val="24"/>
          <w:lang w:eastAsia="ru-RU"/>
        </w:rPr>
        <w:t>.</w:t>
      </w:r>
    </w:p>
    <w:p w:rsidR="00DA29B9" w:rsidRPr="00DA29B9" w:rsidRDefault="002B53C9" w:rsidP="002B53C9">
      <w:pPr>
        <w:pStyle w:val="ac"/>
        <w:numPr>
          <w:ilvl w:val="1"/>
          <w:numId w:val="16"/>
        </w:numPr>
        <w:tabs>
          <w:tab w:val="left" w:pos="1418"/>
        </w:tabs>
        <w:autoSpaceDE w:val="0"/>
        <w:autoSpaceDN w:val="0"/>
        <w:adjustRightInd w:val="0"/>
        <w:ind w:left="0" w:firstLine="709"/>
        <w:rPr>
          <w:rFonts w:ascii="Times New Roman" w:eastAsia="Times New Roman" w:hAnsi="Times New Roman"/>
          <w:vanish/>
          <w:color w:val="000000"/>
          <w:sz w:val="24"/>
          <w:szCs w:val="24"/>
          <w:lang w:eastAsia="ru-RU"/>
        </w:rPr>
      </w:pPr>
      <w:r w:rsidRPr="00DA29B9">
        <w:rPr>
          <w:rFonts w:ascii="Times New Roman" w:eastAsia="Times New Roman" w:hAnsi="Times New Roman"/>
          <w:vanish/>
          <w:color w:val="000000"/>
          <w:sz w:val="24"/>
          <w:szCs w:val="24"/>
          <w:lang w:eastAsia="ru-RU"/>
        </w:rPr>
        <w:t>П</w:t>
      </w:r>
      <w:r>
        <w:rPr>
          <w:rFonts w:ascii="Times New Roman" w:eastAsia="Times New Roman" w:hAnsi="Times New Roman"/>
          <w:vanish/>
          <w:color w:val="000000"/>
          <w:sz w:val="24"/>
          <w:szCs w:val="24"/>
          <w:lang w:eastAsia="ru-RU"/>
        </w:rPr>
        <w:t>одрядчик</w:t>
      </w:r>
      <w:r w:rsidR="00DA29B9" w:rsidRPr="00DA29B9">
        <w:rPr>
          <w:rFonts w:ascii="Times New Roman" w:eastAsia="Times New Roman" w:hAnsi="Times New Roman"/>
          <w:vanish/>
          <w:color w:val="000000"/>
          <w:sz w:val="24"/>
          <w:szCs w:val="24"/>
          <w:lang w:eastAsia="ru-RU"/>
        </w:rPr>
        <w:t xml:space="preserve">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rFonts w:ascii="Times New Roman" w:eastAsia="Times New Roman" w:hAnsi="Times New Roman"/>
          <w:vanish/>
          <w:color w:val="000000"/>
          <w:sz w:val="24"/>
          <w:szCs w:val="24"/>
          <w:lang w:eastAsia="ru-RU"/>
        </w:rPr>
        <w:t>Заказчиком</w:t>
      </w:r>
      <w:r w:rsidR="00DA29B9" w:rsidRPr="00DA29B9">
        <w:rPr>
          <w:rFonts w:ascii="Times New Roman" w:eastAsia="Times New Roman" w:hAnsi="Times New Roman"/>
          <w:vanish/>
          <w:color w:val="000000"/>
          <w:sz w:val="24"/>
          <w:szCs w:val="24"/>
          <w:lang w:eastAsia="ru-RU"/>
        </w:rPr>
        <w:t xml:space="preserve">, а также на раскрытие </w:t>
      </w:r>
      <w:r>
        <w:rPr>
          <w:rFonts w:ascii="Times New Roman" w:eastAsia="Times New Roman" w:hAnsi="Times New Roman"/>
          <w:vanish/>
          <w:color w:val="000000"/>
          <w:sz w:val="24"/>
          <w:szCs w:val="24"/>
          <w:lang w:eastAsia="ru-RU"/>
        </w:rPr>
        <w:t>Заказчиком</w:t>
      </w:r>
      <w:r w:rsidR="00DA29B9" w:rsidRPr="00DA29B9">
        <w:rPr>
          <w:rFonts w:ascii="Times New Roman" w:eastAsia="Times New Roman" w:hAnsi="Times New Roman"/>
          <w:vanish/>
          <w:color w:val="000000"/>
          <w:sz w:val="24"/>
          <w:szCs w:val="24"/>
          <w:lang w:eastAsia="ru-RU"/>
        </w:rPr>
        <w:t xml:space="preserve">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w:t>
      </w:r>
      <w:r w:rsidRPr="00DA29B9">
        <w:rPr>
          <w:rFonts w:ascii="Times New Roman" w:eastAsia="Times New Roman" w:hAnsi="Times New Roman"/>
          <w:vanish/>
          <w:color w:val="000000"/>
          <w:sz w:val="24"/>
          <w:szCs w:val="24"/>
          <w:lang w:eastAsia="ru-RU"/>
        </w:rPr>
        <w:t>П</w:t>
      </w:r>
      <w:r>
        <w:rPr>
          <w:rFonts w:ascii="Times New Roman" w:eastAsia="Times New Roman" w:hAnsi="Times New Roman"/>
          <w:vanish/>
          <w:color w:val="000000"/>
          <w:sz w:val="24"/>
          <w:szCs w:val="24"/>
          <w:lang w:eastAsia="ru-RU"/>
        </w:rPr>
        <w:t>одрядчик</w:t>
      </w:r>
      <w:r w:rsidR="00DA29B9" w:rsidRPr="00DA29B9">
        <w:rPr>
          <w:rFonts w:ascii="Times New Roman" w:eastAsia="Times New Roman" w:hAnsi="Times New Roman"/>
          <w:vanish/>
          <w:color w:val="000000"/>
          <w:sz w:val="24"/>
          <w:szCs w:val="24"/>
          <w:lang w:eastAsia="ru-RU"/>
        </w:rPr>
        <w:t xml:space="preserve"> освобождает </w:t>
      </w:r>
      <w:r>
        <w:rPr>
          <w:rFonts w:ascii="Times New Roman" w:eastAsia="Times New Roman" w:hAnsi="Times New Roman"/>
          <w:vanish/>
          <w:color w:val="000000"/>
          <w:sz w:val="24"/>
          <w:szCs w:val="24"/>
          <w:lang w:eastAsia="ru-RU"/>
        </w:rPr>
        <w:t>Заказчик</w:t>
      </w:r>
      <w:r w:rsidR="00DA29B9" w:rsidRPr="00DA29B9">
        <w:rPr>
          <w:rFonts w:ascii="Times New Roman" w:eastAsia="Times New Roman" w:hAnsi="Times New Roman"/>
          <w:vanish/>
          <w:color w:val="000000"/>
          <w:sz w:val="24"/>
          <w:szCs w:val="24"/>
          <w:lang w:eastAsia="ru-RU"/>
        </w:rPr>
        <w:t xml:space="preserve"> от любой ответственности в связи с Раскрытием, в том числе, возмещает Покупателю убытки, понесенные в связи с предъявлением </w:t>
      </w:r>
      <w:r>
        <w:rPr>
          <w:rFonts w:ascii="Times New Roman" w:eastAsia="Times New Roman" w:hAnsi="Times New Roman"/>
          <w:vanish/>
          <w:color w:val="000000"/>
          <w:sz w:val="24"/>
          <w:szCs w:val="24"/>
          <w:lang w:eastAsia="ru-RU"/>
        </w:rPr>
        <w:t>Заказчику</w:t>
      </w:r>
      <w:r w:rsidR="00DA29B9" w:rsidRPr="00DA29B9">
        <w:rPr>
          <w:rFonts w:ascii="Times New Roman" w:eastAsia="Times New Roman" w:hAnsi="Times New Roman"/>
          <w:vanish/>
          <w:color w:val="000000"/>
          <w:sz w:val="24"/>
          <w:szCs w:val="24"/>
          <w:lang w:eastAsia="ru-RU"/>
        </w:rPr>
        <w:t xml:space="preserve"> претензий, исков и требований любыми третьими лицами, чьи права были или могли быть нарушены таким Раскрытием.</w:t>
      </w:r>
    </w:p>
    <w:p w:rsidR="00DA29B9" w:rsidRPr="00DA29B9" w:rsidRDefault="002B53C9" w:rsidP="002B53C9">
      <w:pPr>
        <w:pStyle w:val="ac"/>
        <w:numPr>
          <w:ilvl w:val="1"/>
          <w:numId w:val="16"/>
        </w:numPr>
        <w:tabs>
          <w:tab w:val="left" w:pos="1418"/>
        </w:tabs>
        <w:autoSpaceDE w:val="0"/>
        <w:autoSpaceDN w:val="0"/>
        <w:adjustRightInd w:val="0"/>
        <w:ind w:left="0" w:firstLine="709"/>
        <w:rPr>
          <w:rFonts w:ascii="Times New Roman" w:eastAsia="Times New Roman" w:hAnsi="Times New Roman"/>
          <w:vanish/>
          <w:color w:val="000000"/>
          <w:sz w:val="24"/>
          <w:szCs w:val="24"/>
          <w:lang w:eastAsia="ru-RU"/>
        </w:rPr>
      </w:pPr>
      <w:r w:rsidRPr="00DA29B9">
        <w:rPr>
          <w:rFonts w:ascii="Times New Roman" w:eastAsia="Times New Roman" w:hAnsi="Times New Roman"/>
          <w:vanish/>
          <w:color w:val="000000"/>
          <w:sz w:val="24"/>
          <w:szCs w:val="24"/>
          <w:lang w:eastAsia="ru-RU"/>
        </w:rPr>
        <w:t>П</w:t>
      </w:r>
      <w:r>
        <w:rPr>
          <w:rFonts w:ascii="Times New Roman" w:eastAsia="Times New Roman" w:hAnsi="Times New Roman"/>
          <w:vanish/>
          <w:color w:val="000000"/>
          <w:sz w:val="24"/>
          <w:szCs w:val="24"/>
          <w:lang w:eastAsia="ru-RU"/>
        </w:rPr>
        <w:t>одрядчик</w:t>
      </w:r>
      <w:r w:rsidR="00DA29B9" w:rsidRPr="00DA29B9">
        <w:rPr>
          <w:rFonts w:ascii="Times New Roman" w:eastAsia="Times New Roman" w:hAnsi="Times New Roman"/>
          <w:vanish/>
          <w:color w:val="000000"/>
          <w:sz w:val="24"/>
          <w:szCs w:val="24"/>
          <w:lang w:eastAsia="ru-RU"/>
        </w:rPr>
        <w:t xml:space="preserve"> и </w:t>
      </w:r>
      <w:r>
        <w:rPr>
          <w:rFonts w:ascii="Times New Roman" w:eastAsia="Times New Roman" w:hAnsi="Times New Roman"/>
          <w:vanish/>
          <w:color w:val="000000"/>
          <w:sz w:val="24"/>
          <w:szCs w:val="24"/>
          <w:lang w:eastAsia="ru-RU"/>
        </w:rPr>
        <w:t>Заказчик</w:t>
      </w:r>
      <w:r w:rsidR="00DA29B9" w:rsidRPr="00DA29B9">
        <w:rPr>
          <w:rFonts w:ascii="Times New Roman" w:eastAsia="Times New Roman" w:hAnsi="Times New Roman"/>
          <w:vanish/>
          <w:color w:val="000000"/>
          <w:sz w:val="24"/>
          <w:szCs w:val="24"/>
          <w:lang w:eastAsia="ru-RU"/>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DA29B9" w:rsidRDefault="00DA29B9" w:rsidP="002B53C9">
      <w:pPr>
        <w:pStyle w:val="ac"/>
        <w:numPr>
          <w:ilvl w:val="1"/>
          <w:numId w:val="16"/>
        </w:numPr>
        <w:tabs>
          <w:tab w:val="left" w:pos="1418"/>
        </w:tabs>
        <w:autoSpaceDE w:val="0"/>
        <w:autoSpaceDN w:val="0"/>
        <w:adjustRightInd w:val="0"/>
        <w:spacing w:after="0" w:line="240" w:lineRule="auto"/>
        <w:ind w:left="0" w:firstLine="709"/>
        <w:rPr>
          <w:rFonts w:ascii="Times New Roman" w:eastAsia="Times New Roman" w:hAnsi="Times New Roman"/>
          <w:vanish/>
          <w:color w:val="000000"/>
          <w:sz w:val="24"/>
          <w:szCs w:val="24"/>
          <w:lang w:eastAsia="ru-RU"/>
        </w:rPr>
      </w:pPr>
      <w:r w:rsidRPr="00DA29B9">
        <w:rPr>
          <w:rFonts w:ascii="Times New Roman" w:eastAsia="Times New Roman" w:hAnsi="Times New Roman"/>
          <w:vanish/>
          <w:color w:val="000000"/>
          <w:sz w:val="24"/>
          <w:szCs w:val="24"/>
          <w:lang w:eastAsia="ru-RU"/>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2B53C9">
        <w:rPr>
          <w:rFonts w:ascii="Times New Roman" w:eastAsia="Times New Roman" w:hAnsi="Times New Roman"/>
          <w:vanish/>
          <w:color w:val="000000"/>
          <w:sz w:val="24"/>
          <w:szCs w:val="24"/>
          <w:lang w:eastAsia="ru-RU"/>
        </w:rPr>
        <w:t>Заказчика</w:t>
      </w:r>
      <w:r w:rsidRPr="00DA29B9">
        <w:rPr>
          <w:rFonts w:ascii="Times New Roman" w:eastAsia="Times New Roman" w:hAnsi="Times New Roman"/>
          <w:vanish/>
          <w:color w:val="000000"/>
          <w:sz w:val="24"/>
          <w:szCs w:val="24"/>
          <w:lang w:eastAsia="ru-RU"/>
        </w:rPr>
        <w:t xml:space="preserve"> от исполнения Договора и предъявления </w:t>
      </w:r>
      <w:r w:rsidR="002B53C9">
        <w:rPr>
          <w:rFonts w:ascii="Times New Roman" w:eastAsia="Times New Roman" w:hAnsi="Times New Roman"/>
          <w:vanish/>
          <w:color w:val="000000"/>
          <w:sz w:val="24"/>
          <w:szCs w:val="24"/>
          <w:lang w:eastAsia="ru-RU"/>
        </w:rPr>
        <w:t>Заказчиком</w:t>
      </w:r>
      <w:r w:rsidRPr="00DA29B9">
        <w:rPr>
          <w:rFonts w:ascii="Times New Roman" w:eastAsia="Times New Roman" w:hAnsi="Times New Roman"/>
          <w:vanish/>
          <w:color w:val="000000"/>
          <w:sz w:val="24"/>
          <w:szCs w:val="24"/>
          <w:lang w:eastAsia="ru-RU"/>
        </w:rPr>
        <w:t xml:space="preserve"> </w:t>
      </w:r>
      <w:r w:rsidR="002B53C9" w:rsidRPr="00DA29B9">
        <w:rPr>
          <w:rFonts w:ascii="Times New Roman" w:eastAsia="Times New Roman" w:hAnsi="Times New Roman"/>
          <w:vanish/>
          <w:color w:val="000000"/>
          <w:sz w:val="24"/>
          <w:szCs w:val="24"/>
          <w:lang w:eastAsia="ru-RU"/>
        </w:rPr>
        <w:t>П</w:t>
      </w:r>
      <w:r w:rsidR="002B53C9">
        <w:rPr>
          <w:rFonts w:ascii="Times New Roman" w:eastAsia="Times New Roman" w:hAnsi="Times New Roman"/>
          <w:vanish/>
          <w:color w:val="000000"/>
          <w:sz w:val="24"/>
          <w:szCs w:val="24"/>
          <w:lang w:eastAsia="ru-RU"/>
        </w:rPr>
        <w:t>одрядчику</w:t>
      </w:r>
      <w:r w:rsidRPr="00DA29B9">
        <w:rPr>
          <w:rFonts w:ascii="Times New Roman" w:eastAsia="Times New Roman" w:hAnsi="Times New Roman"/>
          <w:vanish/>
          <w:color w:val="000000"/>
          <w:sz w:val="24"/>
          <w:szCs w:val="24"/>
          <w:lang w:eastAsia="ru-RU"/>
        </w:rPr>
        <w:t xml:space="preserve"> требования о возмещении убытков, причиненных прекращением Договора. Договор считается расторгнутым с даты получения </w:t>
      </w:r>
      <w:r w:rsidR="002B53C9" w:rsidRPr="00DA29B9">
        <w:rPr>
          <w:rFonts w:ascii="Times New Roman" w:eastAsia="Times New Roman" w:hAnsi="Times New Roman"/>
          <w:vanish/>
          <w:color w:val="000000"/>
          <w:sz w:val="24"/>
          <w:szCs w:val="24"/>
          <w:lang w:eastAsia="ru-RU"/>
        </w:rPr>
        <w:t>П</w:t>
      </w:r>
      <w:r w:rsidR="002B53C9">
        <w:rPr>
          <w:rFonts w:ascii="Times New Roman" w:eastAsia="Times New Roman" w:hAnsi="Times New Roman"/>
          <w:vanish/>
          <w:color w:val="000000"/>
          <w:sz w:val="24"/>
          <w:szCs w:val="24"/>
          <w:lang w:eastAsia="ru-RU"/>
        </w:rPr>
        <w:t>одрядчиком</w:t>
      </w:r>
      <w:r w:rsidRPr="00DA29B9">
        <w:rPr>
          <w:rFonts w:ascii="Times New Roman" w:eastAsia="Times New Roman" w:hAnsi="Times New Roman"/>
          <w:vanish/>
          <w:color w:val="000000"/>
          <w:sz w:val="24"/>
          <w:szCs w:val="24"/>
          <w:lang w:eastAsia="ru-RU"/>
        </w:rPr>
        <w:t xml:space="preserve"> соответствующего письменного уведомления </w:t>
      </w:r>
      <w:r w:rsidR="002B53C9">
        <w:rPr>
          <w:rFonts w:ascii="Times New Roman" w:eastAsia="Times New Roman" w:hAnsi="Times New Roman"/>
          <w:vanish/>
          <w:color w:val="000000"/>
          <w:sz w:val="24"/>
          <w:szCs w:val="24"/>
          <w:lang w:eastAsia="ru-RU"/>
        </w:rPr>
        <w:t>Заказчика</w:t>
      </w:r>
      <w:r w:rsidRPr="00DA29B9">
        <w:rPr>
          <w:rFonts w:ascii="Times New Roman" w:eastAsia="Times New Roman" w:hAnsi="Times New Roman"/>
          <w:vanish/>
          <w:color w:val="000000"/>
          <w:sz w:val="24"/>
          <w:szCs w:val="24"/>
          <w:lang w:eastAsia="ru-RU"/>
        </w:rPr>
        <w:t>, если более поздняя дата не будет установлена в уведомлении.</w:t>
      </w:r>
    </w:p>
    <w:p w:rsidR="00DA29B9" w:rsidRPr="00DA29B9" w:rsidRDefault="00DA29B9" w:rsidP="00DA29B9">
      <w:pPr>
        <w:pStyle w:val="ac"/>
        <w:tabs>
          <w:tab w:val="left" w:pos="1276"/>
        </w:tabs>
        <w:autoSpaceDE w:val="0"/>
        <w:autoSpaceDN w:val="0"/>
        <w:adjustRightInd w:val="0"/>
        <w:spacing w:after="0" w:line="240" w:lineRule="auto"/>
        <w:ind w:left="1549"/>
        <w:rPr>
          <w:rFonts w:ascii="Times New Roman" w:eastAsia="Times New Roman" w:hAnsi="Times New Roman"/>
          <w:vanish/>
          <w:color w:val="000000"/>
          <w:sz w:val="24"/>
          <w:szCs w:val="24"/>
          <w:lang w:eastAsia="ru-RU"/>
        </w:rPr>
      </w:pPr>
    </w:p>
    <w:p w:rsidR="00DA29B9" w:rsidRPr="00A70D15" w:rsidRDefault="00DA29B9" w:rsidP="00DA29B9">
      <w:pPr>
        <w:widowControl/>
        <w:numPr>
          <w:ilvl w:val="0"/>
          <w:numId w:val="16"/>
        </w:numPr>
        <w:shd w:val="clear" w:color="auto" w:fill="FFFFFF"/>
        <w:tabs>
          <w:tab w:val="left" w:pos="425"/>
          <w:tab w:val="left" w:pos="1276"/>
        </w:tabs>
        <w:autoSpaceDE w:val="0"/>
        <w:autoSpaceDN w:val="0"/>
        <w:adjustRightInd w:val="0"/>
        <w:jc w:val="left"/>
        <w:rPr>
          <w:rFonts w:eastAsia="Times New Roman"/>
          <w:b/>
          <w:bCs/>
          <w:color w:val="000000"/>
          <w:sz w:val="24"/>
          <w:szCs w:val="24"/>
          <w:lang w:eastAsia="ru-RU"/>
        </w:rPr>
      </w:pPr>
      <w:r w:rsidRPr="00A70D15">
        <w:rPr>
          <w:rFonts w:eastAsia="Times New Roman"/>
          <w:b/>
          <w:bCs/>
          <w:color w:val="000000"/>
          <w:sz w:val="24"/>
          <w:szCs w:val="24"/>
          <w:lang w:eastAsia="ru-RU"/>
        </w:rPr>
        <w:t>Заключительные положения</w:t>
      </w:r>
    </w:p>
    <w:p w:rsidR="00DA29B9" w:rsidRPr="00DA29B9" w:rsidRDefault="00DA29B9" w:rsidP="00DA29B9">
      <w:pPr>
        <w:pStyle w:val="ac"/>
        <w:tabs>
          <w:tab w:val="left" w:pos="1276"/>
        </w:tabs>
        <w:autoSpaceDE w:val="0"/>
        <w:autoSpaceDN w:val="0"/>
        <w:adjustRightInd w:val="0"/>
        <w:spacing w:after="0" w:line="240" w:lineRule="auto"/>
        <w:ind w:left="480"/>
        <w:rPr>
          <w:rFonts w:ascii="Times New Roman" w:eastAsia="Times New Roman" w:hAnsi="Times New Roman"/>
          <w:vanish/>
          <w:color w:val="000000"/>
          <w:sz w:val="24"/>
          <w:szCs w:val="24"/>
          <w:lang w:eastAsia="ru-RU"/>
        </w:rPr>
      </w:pPr>
    </w:p>
    <w:p w:rsidR="00A70D15" w:rsidRPr="00A70D15" w:rsidRDefault="00A70D15" w:rsidP="002B53C9">
      <w:pPr>
        <w:widowControl/>
        <w:numPr>
          <w:ilvl w:val="1"/>
          <w:numId w:val="16"/>
        </w:numPr>
        <w:tabs>
          <w:tab w:val="left" w:pos="1276"/>
        </w:tabs>
        <w:autoSpaceDE w:val="0"/>
        <w:autoSpaceDN w:val="0"/>
        <w:adjustRightInd w:val="0"/>
        <w:ind w:left="0" w:firstLine="709"/>
        <w:contextualSpacing/>
        <w:jc w:val="left"/>
        <w:rPr>
          <w:rFonts w:eastAsia="Times New Roman"/>
          <w:color w:val="000000"/>
          <w:sz w:val="24"/>
          <w:szCs w:val="24"/>
          <w:lang w:eastAsia="ru-RU"/>
        </w:rPr>
      </w:pPr>
      <w:r w:rsidRPr="00A70D15">
        <w:rPr>
          <w:rFonts w:eastAsia="Times New Roman"/>
          <w:color w:val="000000"/>
          <w:sz w:val="24"/>
          <w:szCs w:val="24"/>
          <w:lang w:eastAsia="ru-RU"/>
        </w:rPr>
        <w:t>Подрядчик подтверждает, что он заключил настоящий Договор с учетом изучения представленной Заказчиком информации, исходных данных и закупочной (конкурсной) документации.</w:t>
      </w:r>
    </w:p>
    <w:p w:rsidR="00A70D15" w:rsidRPr="00A70D15" w:rsidRDefault="00A70D15" w:rsidP="002B53C9">
      <w:pPr>
        <w:widowControl/>
        <w:tabs>
          <w:tab w:val="left" w:pos="1276"/>
        </w:tabs>
        <w:autoSpaceDE w:val="0"/>
        <w:autoSpaceDN w:val="0"/>
        <w:adjustRightInd w:val="0"/>
        <w:ind w:firstLine="709"/>
        <w:rPr>
          <w:rFonts w:eastAsia="Times New Roman"/>
          <w:sz w:val="24"/>
          <w:szCs w:val="24"/>
          <w:lang w:eastAsia="ru-RU"/>
        </w:rPr>
      </w:pPr>
      <w:r w:rsidRPr="00A70D15">
        <w:rPr>
          <w:rFonts w:eastAsia="Times New Roman"/>
          <w:color w:val="000000"/>
          <w:sz w:val="24"/>
          <w:szCs w:val="24"/>
          <w:lang w:eastAsia="ru-RU"/>
        </w:rPr>
        <w:t xml:space="preserve">Подрядчик подтверждает, что если он не ознакомится со всей информацией, представленной Заказчиком, то это не освобождает его от ответственности за оценку сложности и стоимости </w:t>
      </w:r>
      <w:r w:rsidRPr="00A70D15">
        <w:rPr>
          <w:rFonts w:eastAsia="Times New Roman"/>
          <w:sz w:val="24"/>
          <w:szCs w:val="24"/>
          <w:lang w:eastAsia="ru-RU"/>
        </w:rPr>
        <w:t>успешного выполнения Работ.</w:t>
      </w:r>
    </w:p>
    <w:p w:rsidR="00A70D15" w:rsidRPr="00A70D15" w:rsidRDefault="00A70D15" w:rsidP="00CC51DE">
      <w:pPr>
        <w:widowControl/>
        <w:numPr>
          <w:ilvl w:val="1"/>
          <w:numId w:val="16"/>
        </w:numPr>
        <w:tabs>
          <w:tab w:val="left" w:pos="1276"/>
        </w:tabs>
        <w:autoSpaceDE w:val="0"/>
        <w:autoSpaceDN w:val="0"/>
        <w:adjustRightInd w:val="0"/>
        <w:ind w:left="0" w:firstLine="709"/>
        <w:contextualSpacing/>
        <w:jc w:val="left"/>
        <w:rPr>
          <w:rFonts w:eastAsia="Times New Roman"/>
          <w:color w:val="000000"/>
          <w:sz w:val="24"/>
          <w:szCs w:val="24"/>
          <w:lang w:eastAsia="ru-RU"/>
        </w:rPr>
      </w:pPr>
      <w:r w:rsidRPr="00A70D15">
        <w:rPr>
          <w:rFonts w:eastAsia="Times New Roman"/>
          <w:color w:val="000000"/>
          <w:sz w:val="24"/>
          <w:szCs w:val="24"/>
          <w:lang w:eastAsia="ru-RU"/>
        </w:rPr>
        <w:t>Стороны не вправе без предварительного письменного согласия одной из Сторон переуступать третьим лицам права по настоящему Договору.</w:t>
      </w:r>
    </w:p>
    <w:p w:rsidR="00A70D15" w:rsidRPr="00A70D15" w:rsidRDefault="00A70D15" w:rsidP="00CC51DE">
      <w:pPr>
        <w:widowControl/>
        <w:numPr>
          <w:ilvl w:val="1"/>
          <w:numId w:val="16"/>
        </w:numPr>
        <w:tabs>
          <w:tab w:val="left" w:pos="1276"/>
        </w:tabs>
        <w:autoSpaceDE w:val="0"/>
        <w:autoSpaceDN w:val="0"/>
        <w:adjustRightInd w:val="0"/>
        <w:ind w:left="0" w:firstLine="709"/>
        <w:contextualSpacing/>
        <w:jc w:val="left"/>
        <w:rPr>
          <w:rFonts w:eastAsia="Times New Roman"/>
          <w:color w:val="000000"/>
          <w:sz w:val="24"/>
          <w:szCs w:val="24"/>
          <w:lang w:eastAsia="ru-RU"/>
        </w:rPr>
      </w:pPr>
      <w:r w:rsidRPr="00A70D15">
        <w:rPr>
          <w:rFonts w:eastAsia="Times New Roman"/>
          <w:color w:val="000000"/>
          <w:sz w:val="24"/>
          <w:szCs w:val="24"/>
          <w:lang w:eastAsia="ru-RU"/>
        </w:rPr>
        <w:t>Любая договоренность между Сторонами, влекущая за собой новые обязательства,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A70D15" w:rsidRPr="00A70D15" w:rsidRDefault="00A70D15" w:rsidP="00CC51DE">
      <w:pPr>
        <w:widowControl/>
        <w:numPr>
          <w:ilvl w:val="1"/>
          <w:numId w:val="16"/>
        </w:numPr>
        <w:tabs>
          <w:tab w:val="left" w:pos="1276"/>
        </w:tabs>
        <w:autoSpaceDE w:val="0"/>
        <w:autoSpaceDN w:val="0"/>
        <w:adjustRightInd w:val="0"/>
        <w:ind w:left="0" w:firstLine="709"/>
        <w:contextualSpacing/>
        <w:jc w:val="left"/>
        <w:rPr>
          <w:rFonts w:eastAsia="Times New Roman"/>
          <w:color w:val="000000"/>
          <w:sz w:val="24"/>
          <w:szCs w:val="24"/>
          <w:lang w:eastAsia="ru-RU"/>
        </w:rPr>
      </w:pPr>
      <w:r w:rsidRPr="00A70D15">
        <w:rPr>
          <w:rFonts w:eastAsia="Times New Roman"/>
          <w:color w:val="000000"/>
          <w:sz w:val="24"/>
          <w:szCs w:val="24"/>
          <w:lang w:eastAsia="ru-RU"/>
        </w:rPr>
        <w:t xml:space="preserve">Любое уведомление по данному Договору осуществляется в письменной форме в виде телекса, факсимильного сообщения или отправляется заказным письмом </w:t>
      </w:r>
      <w:r w:rsidRPr="00A70D15">
        <w:rPr>
          <w:rFonts w:eastAsia="Times New Roman"/>
          <w:color w:val="000000"/>
          <w:sz w:val="24"/>
          <w:szCs w:val="24"/>
          <w:lang w:eastAsia="ru-RU"/>
        </w:rPr>
        <w:lastRenderedPageBreak/>
        <w:t>получателю по адресу его места нахождения. Уведомление считается данным в день отправления телексного или факсимильного сообщения или на 5-й день после отправления письма по почте.</w:t>
      </w:r>
    </w:p>
    <w:p w:rsidR="00A70D15" w:rsidRPr="00A70D15" w:rsidRDefault="00A70D15" w:rsidP="00CC51DE">
      <w:pPr>
        <w:widowControl/>
        <w:numPr>
          <w:ilvl w:val="1"/>
          <w:numId w:val="16"/>
        </w:numPr>
        <w:tabs>
          <w:tab w:val="left" w:pos="1276"/>
        </w:tabs>
        <w:autoSpaceDE w:val="0"/>
        <w:autoSpaceDN w:val="0"/>
        <w:adjustRightInd w:val="0"/>
        <w:ind w:left="0" w:firstLine="709"/>
        <w:contextualSpacing/>
        <w:jc w:val="left"/>
        <w:rPr>
          <w:rFonts w:eastAsia="Times New Roman"/>
          <w:color w:val="000000"/>
          <w:sz w:val="24"/>
          <w:szCs w:val="24"/>
          <w:lang w:eastAsia="ru-RU"/>
        </w:rPr>
      </w:pPr>
      <w:r w:rsidRPr="00A70D15">
        <w:rPr>
          <w:rFonts w:eastAsia="Times New Roman"/>
          <w:color w:val="000000"/>
          <w:sz w:val="24"/>
          <w:szCs w:val="24"/>
          <w:lang w:eastAsia="ru-RU"/>
        </w:rPr>
        <w:t>При выполнении настоящего Договора Стороны руководствуются нормами законодательства Российской Федерации.</w:t>
      </w:r>
    </w:p>
    <w:p w:rsidR="00A70D15" w:rsidRPr="00A70D15" w:rsidRDefault="00A70D15" w:rsidP="00CC51DE">
      <w:pPr>
        <w:widowControl/>
        <w:numPr>
          <w:ilvl w:val="1"/>
          <w:numId w:val="16"/>
        </w:numPr>
        <w:tabs>
          <w:tab w:val="left" w:pos="1276"/>
        </w:tabs>
        <w:autoSpaceDE w:val="0"/>
        <w:autoSpaceDN w:val="0"/>
        <w:adjustRightInd w:val="0"/>
        <w:ind w:left="0" w:firstLine="709"/>
        <w:contextualSpacing/>
        <w:jc w:val="left"/>
        <w:rPr>
          <w:rFonts w:eastAsia="Times New Roman"/>
          <w:color w:val="000000"/>
          <w:sz w:val="24"/>
          <w:szCs w:val="24"/>
          <w:lang w:eastAsia="ru-RU"/>
        </w:rPr>
      </w:pPr>
      <w:r w:rsidRPr="00A70D15">
        <w:rPr>
          <w:rFonts w:eastAsia="Times New Roman"/>
          <w:color w:val="000000"/>
          <w:sz w:val="24"/>
          <w:szCs w:val="24"/>
          <w:lang w:eastAsia="ru-RU"/>
        </w:rPr>
        <w:t>Все указанные в Договоре приложения являются его неотъемлемой частью.</w:t>
      </w:r>
    </w:p>
    <w:p w:rsidR="00A70D15" w:rsidRPr="00A70D15" w:rsidRDefault="00A70D15" w:rsidP="00CC51DE">
      <w:pPr>
        <w:widowControl/>
        <w:numPr>
          <w:ilvl w:val="1"/>
          <w:numId w:val="16"/>
        </w:numPr>
        <w:tabs>
          <w:tab w:val="left" w:pos="1276"/>
        </w:tabs>
        <w:autoSpaceDE w:val="0"/>
        <w:autoSpaceDN w:val="0"/>
        <w:adjustRightInd w:val="0"/>
        <w:ind w:left="0" w:firstLine="709"/>
        <w:contextualSpacing/>
        <w:jc w:val="left"/>
        <w:rPr>
          <w:rFonts w:eastAsia="Times New Roman"/>
          <w:color w:val="000000"/>
          <w:sz w:val="24"/>
          <w:szCs w:val="24"/>
          <w:lang w:eastAsia="ru-RU"/>
        </w:rPr>
      </w:pPr>
      <w:r w:rsidRPr="00A70D15">
        <w:rPr>
          <w:rFonts w:eastAsia="Times New Roman"/>
          <w:color w:val="000000"/>
          <w:sz w:val="24"/>
          <w:szCs w:val="24"/>
          <w:lang w:eastAsia="ru-RU"/>
        </w:rPr>
        <w:t>Настоящий Договор вступает в силу с даты его подписания и действует до полного исполнения Сторонами взятых на себя обязательств.</w:t>
      </w:r>
    </w:p>
    <w:p w:rsidR="00A70D15" w:rsidRPr="00A70D15" w:rsidRDefault="00A70D15" w:rsidP="00CC51DE">
      <w:pPr>
        <w:widowControl/>
        <w:numPr>
          <w:ilvl w:val="1"/>
          <w:numId w:val="16"/>
        </w:numPr>
        <w:tabs>
          <w:tab w:val="left" w:pos="1276"/>
        </w:tabs>
        <w:autoSpaceDE w:val="0"/>
        <w:autoSpaceDN w:val="0"/>
        <w:adjustRightInd w:val="0"/>
        <w:ind w:left="0" w:firstLine="709"/>
        <w:contextualSpacing/>
        <w:jc w:val="left"/>
        <w:rPr>
          <w:rFonts w:eastAsia="Times New Roman"/>
          <w:color w:val="000000"/>
          <w:sz w:val="24"/>
          <w:szCs w:val="24"/>
          <w:lang w:eastAsia="ru-RU"/>
        </w:rPr>
      </w:pPr>
      <w:r w:rsidRPr="00A70D15">
        <w:rPr>
          <w:rFonts w:eastAsia="Times New Roman"/>
          <w:color w:val="000000"/>
          <w:sz w:val="24"/>
          <w:szCs w:val="24"/>
          <w:lang w:eastAsia="ru-RU"/>
        </w:rPr>
        <w:t>Настоящий Договор составлен в трех экземплярах: два для Заказчика, один для Подрядчика, обладающих равной юридической силой.</w:t>
      </w:r>
    </w:p>
    <w:p w:rsidR="00A70D15" w:rsidRPr="00A70D15" w:rsidRDefault="00A70D15" w:rsidP="00CC51DE">
      <w:pPr>
        <w:widowControl/>
        <w:numPr>
          <w:ilvl w:val="1"/>
          <w:numId w:val="16"/>
        </w:numPr>
        <w:tabs>
          <w:tab w:val="left" w:pos="1276"/>
        </w:tabs>
        <w:autoSpaceDE w:val="0"/>
        <w:autoSpaceDN w:val="0"/>
        <w:adjustRightInd w:val="0"/>
        <w:ind w:left="0" w:firstLine="709"/>
        <w:contextualSpacing/>
        <w:jc w:val="left"/>
        <w:rPr>
          <w:rFonts w:eastAsia="Times New Roman"/>
          <w:color w:val="000000"/>
          <w:sz w:val="24"/>
          <w:szCs w:val="24"/>
          <w:lang w:eastAsia="ru-RU"/>
        </w:rPr>
      </w:pPr>
      <w:r w:rsidRPr="00A70D15">
        <w:rPr>
          <w:rFonts w:eastAsia="Times New Roman"/>
          <w:color w:val="000000"/>
          <w:sz w:val="24"/>
          <w:szCs w:val="24"/>
          <w:lang w:eastAsia="ru-RU"/>
        </w:rPr>
        <w:t>Подрядчик обязуется в 10-дневный срок сообщать Заказчику об изменении своих реквизитов.</w:t>
      </w:r>
    </w:p>
    <w:p w:rsidR="00A70D15" w:rsidRPr="00A70D15" w:rsidRDefault="00A70D15" w:rsidP="00CC51DE">
      <w:pPr>
        <w:widowControl/>
        <w:numPr>
          <w:ilvl w:val="0"/>
          <w:numId w:val="16"/>
        </w:numPr>
        <w:shd w:val="clear" w:color="auto" w:fill="FFFFFF"/>
        <w:tabs>
          <w:tab w:val="left" w:pos="425"/>
          <w:tab w:val="left" w:pos="1276"/>
        </w:tabs>
        <w:autoSpaceDE w:val="0"/>
        <w:autoSpaceDN w:val="0"/>
        <w:adjustRightInd w:val="0"/>
        <w:ind w:left="0" w:firstLine="709"/>
        <w:jc w:val="left"/>
        <w:rPr>
          <w:rFonts w:eastAsia="Times New Roman"/>
          <w:b/>
          <w:bCs/>
          <w:color w:val="000000"/>
          <w:sz w:val="24"/>
          <w:szCs w:val="24"/>
          <w:lang w:eastAsia="ru-RU"/>
        </w:rPr>
      </w:pPr>
      <w:r w:rsidRPr="00A70D15">
        <w:rPr>
          <w:rFonts w:eastAsia="Times New Roman"/>
          <w:b/>
          <w:bCs/>
          <w:color w:val="000000"/>
          <w:sz w:val="24"/>
          <w:szCs w:val="24"/>
          <w:lang w:eastAsia="ru-RU"/>
        </w:rPr>
        <w:t>Перечень документов, прилагаемых к Договору</w:t>
      </w:r>
    </w:p>
    <w:p w:rsidR="00A70D15" w:rsidRPr="00A70D15" w:rsidRDefault="00A70D15" w:rsidP="00A70D15">
      <w:pPr>
        <w:widowControl/>
        <w:shd w:val="clear" w:color="auto" w:fill="FFFFFF"/>
        <w:tabs>
          <w:tab w:val="left" w:pos="1276"/>
        </w:tabs>
        <w:autoSpaceDE w:val="0"/>
        <w:autoSpaceDN w:val="0"/>
        <w:adjustRightInd w:val="0"/>
        <w:ind w:firstLine="709"/>
        <w:rPr>
          <w:rFonts w:eastAsia="Times New Roman"/>
          <w:sz w:val="24"/>
          <w:szCs w:val="24"/>
          <w:lang w:eastAsia="ru-RU"/>
        </w:rPr>
      </w:pPr>
      <w:r w:rsidRPr="00A70D15">
        <w:rPr>
          <w:rFonts w:eastAsia="Times New Roman"/>
          <w:sz w:val="24"/>
          <w:szCs w:val="24"/>
          <w:lang w:eastAsia="ru-RU"/>
        </w:rPr>
        <w:t>Все указанные ниже приложения являются неотъемлемой частью Договора.</w:t>
      </w:r>
    </w:p>
    <w:p w:rsidR="00A70D15" w:rsidRPr="00A70D15" w:rsidRDefault="00A70D15" w:rsidP="00A70D15">
      <w:pPr>
        <w:widowControl/>
        <w:shd w:val="clear" w:color="auto" w:fill="FFFFFF"/>
        <w:autoSpaceDE w:val="0"/>
        <w:autoSpaceDN w:val="0"/>
        <w:adjustRightInd w:val="0"/>
        <w:ind w:firstLine="709"/>
        <w:rPr>
          <w:rFonts w:eastAsia="Times New Roman"/>
          <w:sz w:val="24"/>
          <w:szCs w:val="24"/>
          <w:lang w:val="en-US" w:eastAsia="ru-RU"/>
        </w:rPr>
      </w:pPr>
    </w:p>
    <w:tbl>
      <w:tblPr>
        <w:tblW w:w="5000" w:type="pct"/>
        <w:tblLook w:val="0000" w:firstRow="0" w:lastRow="0" w:firstColumn="0" w:lastColumn="0" w:noHBand="0" w:noVBand="0"/>
      </w:tblPr>
      <w:tblGrid>
        <w:gridCol w:w="791"/>
        <w:gridCol w:w="8780"/>
      </w:tblGrid>
      <w:tr w:rsidR="00A70D15" w:rsidRPr="00A70D15" w:rsidTr="00A8050E">
        <w:trPr>
          <w:trHeight w:val="293"/>
        </w:trPr>
        <w:tc>
          <w:tcPr>
            <w:tcW w:w="413" w:type="pct"/>
          </w:tcPr>
          <w:p w:rsidR="00A70D15" w:rsidRPr="00A70D15" w:rsidRDefault="00A70D15" w:rsidP="00A70D15">
            <w:pPr>
              <w:widowControl/>
              <w:autoSpaceDE w:val="0"/>
              <w:autoSpaceDN w:val="0"/>
              <w:adjustRightInd w:val="0"/>
              <w:jc w:val="center"/>
              <w:rPr>
                <w:rFonts w:eastAsia="Times New Roman"/>
                <w:b/>
                <w:sz w:val="24"/>
                <w:szCs w:val="24"/>
                <w:lang w:eastAsia="ru-RU"/>
              </w:rPr>
            </w:pPr>
            <w:r w:rsidRPr="00A70D15">
              <w:rPr>
                <w:rFonts w:eastAsia="Times New Roman"/>
                <w:b/>
                <w:sz w:val="24"/>
                <w:szCs w:val="24"/>
                <w:lang w:eastAsia="ru-RU"/>
              </w:rPr>
              <w:t xml:space="preserve">№ </w:t>
            </w:r>
          </w:p>
          <w:p w:rsidR="00A70D15" w:rsidRPr="00A70D15" w:rsidRDefault="00A70D15" w:rsidP="00A70D15">
            <w:pPr>
              <w:widowControl/>
              <w:autoSpaceDE w:val="0"/>
              <w:autoSpaceDN w:val="0"/>
              <w:adjustRightInd w:val="0"/>
              <w:jc w:val="center"/>
              <w:rPr>
                <w:rFonts w:eastAsia="Times New Roman"/>
                <w:b/>
                <w:sz w:val="24"/>
                <w:szCs w:val="24"/>
                <w:lang w:eastAsia="ru-RU"/>
              </w:rPr>
            </w:pPr>
            <w:proofErr w:type="gramStart"/>
            <w:r w:rsidRPr="00A70D15">
              <w:rPr>
                <w:rFonts w:eastAsia="Times New Roman"/>
                <w:b/>
                <w:sz w:val="24"/>
                <w:szCs w:val="24"/>
                <w:lang w:eastAsia="ru-RU"/>
              </w:rPr>
              <w:t>п</w:t>
            </w:r>
            <w:proofErr w:type="gramEnd"/>
            <w:r w:rsidRPr="00A70D15">
              <w:rPr>
                <w:rFonts w:eastAsia="Times New Roman"/>
                <w:b/>
                <w:sz w:val="24"/>
                <w:szCs w:val="24"/>
                <w:lang w:eastAsia="ru-RU"/>
              </w:rPr>
              <w:t>/п</w:t>
            </w:r>
          </w:p>
        </w:tc>
        <w:tc>
          <w:tcPr>
            <w:tcW w:w="4587" w:type="pct"/>
          </w:tcPr>
          <w:p w:rsidR="00A70D15" w:rsidRPr="00A70D15" w:rsidRDefault="00A70D15" w:rsidP="00A70D15">
            <w:pPr>
              <w:widowControl/>
              <w:autoSpaceDE w:val="0"/>
              <w:autoSpaceDN w:val="0"/>
              <w:adjustRightInd w:val="0"/>
              <w:ind w:firstLine="34"/>
              <w:jc w:val="center"/>
              <w:rPr>
                <w:rFonts w:eastAsia="Times New Roman"/>
                <w:b/>
                <w:sz w:val="24"/>
                <w:szCs w:val="24"/>
                <w:lang w:eastAsia="ru-RU"/>
              </w:rPr>
            </w:pPr>
            <w:r w:rsidRPr="00A70D15">
              <w:rPr>
                <w:rFonts w:eastAsia="Times New Roman"/>
                <w:b/>
                <w:sz w:val="24"/>
                <w:szCs w:val="24"/>
                <w:lang w:eastAsia="ru-RU"/>
              </w:rPr>
              <w:t>Наименование приложения</w:t>
            </w:r>
          </w:p>
        </w:tc>
      </w:tr>
      <w:tr w:rsidR="00A70D15" w:rsidRPr="00A70D15" w:rsidTr="00A8050E">
        <w:trPr>
          <w:trHeight w:val="227"/>
        </w:trPr>
        <w:tc>
          <w:tcPr>
            <w:tcW w:w="413" w:type="pct"/>
          </w:tcPr>
          <w:p w:rsidR="00A70D15" w:rsidRPr="00A70D15" w:rsidRDefault="00A70D15" w:rsidP="00A70D15">
            <w:pPr>
              <w:widowControl/>
              <w:autoSpaceDE w:val="0"/>
              <w:autoSpaceDN w:val="0"/>
              <w:adjustRightInd w:val="0"/>
              <w:jc w:val="center"/>
              <w:rPr>
                <w:rFonts w:eastAsia="Times New Roman"/>
                <w:sz w:val="24"/>
                <w:szCs w:val="24"/>
                <w:lang w:eastAsia="ru-RU"/>
              </w:rPr>
            </w:pPr>
            <w:r w:rsidRPr="00A70D15">
              <w:rPr>
                <w:rFonts w:eastAsia="Times New Roman"/>
                <w:sz w:val="24"/>
                <w:szCs w:val="24"/>
                <w:lang w:eastAsia="ru-RU"/>
              </w:rPr>
              <w:t>1.</w:t>
            </w:r>
          </w:p>
        </w:tc>
        <w:tc>
          <w:tcPr>
            <w:tcW w:w="4587" w:type="pct"/>
          </w:tcPr>
          <w:p w:rsidR="00A70D15" w:rsidRPr="00A70D15" w:rsidRDefault="00A70D15" w:rsidP="00A70D15">
            <w:pPr>
              <w:widowControl/>
              <w:autoSpaceDE w:val="0"/>
              <w:autoSpaceDN w:val="0"/>
              <w:adjustRightInd w:val="0"/>
              <w:rPr>
                <w:rFonts w:eastAsia="Times New Roman"/>
                <w:sz w:val="24"/>
                <w:szCs w:val="24"/>
                <w:lang w:eastAsia="ru-RU"/>
              </w:rPr>
            </w:pPr>
            <w:r w:rsidRPr="00A70D15">
              <w:rPr>
                <w:rFonts w:eastAsia="Times New Roman"/>
                <w:sz w:val="24"/>
                <w:szCs w:val="24"/>
                <w:lang w:eastAsia="ru-RU"/>
              </w:rPr>
              <w:t>Календарный график выполнения Работ.</w:t>
            </w:r>
          </w:p>
        </w:tc>
      </w:tr>
      <w:tr w:rsidR="00A70D15" w:rsidRPr="00A70D15" w:rsidTr="00A8050E">
        <w:trPr>
          <w:trHeight w:val="162"/>
        </w:trPr>
        <w:tc>
          <w:tcPr>
            <w:tcW w:w="413" w:type="pct"/>
          </w:tcPr>
          <w:p w:rsidR="00A70D15" w:rsidRPr="00A70D15" w:rsidRDefault="00A70D15" w:rsidP="00A70D15">
            <w:pPr>
              <w:widowControl/>
              <w:autoSpaceDE w:val="0"/>
              <w:autoSpaceDN w:val="0"/>
              <w:adjustRightInd w:val="0"/>
              <w:jc w:val="center"/>
              <w:rPr>
                <w:rFonts w:eastAsia="Times New Roman"/>
                <w:sz w:val="24"/>
                <w:szCs w:val="24"/>
                <w:lang w:eastAsia="ru-RU"/>
              </w:rPr>
            </w:pPr>
            <w:r w:rsidRPr="00A70D15">
              <w:rPr>
                <w:rFonts w:eastAsia="Times New Roman"/>
                <w:sz w:val="24"/>
                <w:szCs w:val="24"/>
                <w:lang w:eastAsia="ru-RU"/>
              </w:rPr>
              <w:t>2.</w:t>
            </w:r>
          </w:p>
        </w:tc>
        <w:tc>
          <w:tcPr>
            <w:tcW w:w="4587" w:type="pct"/>
          </w:tcPr>
          <w:p w:rsidR="00A70D15" w:rsidRPr="00A70D15" w:rsidRDefault="00A70D15" w:rsidP="00A70D15">
            <w:pPr>
              <w:widowControl/>
              <w:autoSpaceDE w:val="0"/>
              <w:autoSpaceDN w:val="0"/>
              <w:adjustRightInd w:val="0"/>
              <w:rPr>
                <w:rFonts w:eastAsia="Times New Roman"/>
                <w:sz w:val="24"/>
                <w:szCs w:val="24"/>
                <w:lang w:eastAsia="ru-RU"/>
              </w:rPr>
            </w:pPr>
            <w:r w:rsidRPr="00A70D15">
              <w:rPr>
                <w:rFonts w:eastAsia="Times New Roman" w:cs="Arial"/>
                <w:spacing w:val="-4"/>
                <w:sz w:val="24"/>
                <w:lang w:eastAsia="ru-RU"/>
              </w:rPr>
              <w:t>Техническое задание.</w:t>
            </w:r>
          </w:p>
        </w:tc>
      </w:tr>
      <w:tr w:rsidR="00A70D15" w:rsidRPr="00A70D15" w:rsidTr="00A8050E">
        <w:trPr>
          <w:trHeight w:val="143"/>
        </w:trPr>
        <w:tc>
          <w:tcPr>
            <w:tcW w:w="413" w:type="pct"/>
          </w:tcPr>
          <w:p w:rsidR="00A70D15" w:rsidRPr="00A70D15" w:rsidRDefault="00A70D15" w:rsidP="00A70D15">
            <w:pPr>
              <w:widowControl/>
              <w:autoSpaceDE w:val="0"/>
              <w:autoSpaceDN w:val="0"/>
              <w:adjustRightInd w:val="0"/>
              <w:jc w:val="center"/>
              <w:rPr>
                <w:rFonts w:eastAsia="Times New Roman"/>
                <w:sz w:val="24"/>
                <w:szCs w:val="24"/>
                <w:lang w:eastAsia="ru-RU"/>
              </w:rPr>
            </w:pPr>
            <w:r w:rsidRPr="00A70D15">
              <w:rPr>
                <w:rFonts w:eastAsia="Times New Roman"/>
                <w:sz w:val="24"/>
                <w:szCs w:val="24"/>
                <w:lang w:eastAsia="ru-RU"/>
              </w:rPr>
              <w:t>3.</w:t>
            </w:r>
          </w:p>
        </w:tc>
        <w:tc>
          <w:tcPr>
            <w:tcW w:w="4587" w:type="pct"/>
          </w:tcPr>
          <w:p w:rsidR="00A70D15" w:rsidRPr="00A70D15" w:rsidRDefault="00A70D15" w:rsidP="00A70D15">
            <w:pPr>
              <w:widowControl/>
              <w:autoSpaceDE w:val="0"/>
              <w:autoSpaceDN w:val="0"/>
              <w:adjustRightInd w:val="0"/>
              <w:rPr>
                <w:rFonts w:eastAsia="Times New Roman"/>
                <w:sz w:val="24"/>
                <w:szCs w:val="24"/>
                <w:lang w:eastAsia="ru-RU"/>
              </w:rPr>
            </w:pPr>
            <w:r w:rsidRPr="00A70D15">
              <w:rPr>
                <w:rFonts w:eastAsia="Times New Roman"/>
                <w:sz w:val="24"/>
                <w:szCs w:val="24"/>
                <w:lang w:eastAsia="ru-RU"/>
              </w:rPr>
              <w:t xml:space="preserve">Форма Акта сдачи-приемки выполненных Работ. </w:t>
            </w:r>
          </w:p>
        </w:tc>
      </w:tr>
      <w:tr w:rsidR="00A70D15" w:rsidRPr="00A70D15" w:rsidTr="00A8050E">
        <w:trPr>
          <w:trHeight w:val="244"/>
        </w:trPr>
        <w:tc>
          <w:tcPr>
            <w:tcW w:w="413" w:type="pct"/>
          </w:tcPr>
          <w:p w:rsidR="00A70D15" w:rsidRPr="00A70D15" w:rsidRDefault="00A70D15" w:rsidP="00A70D15">
            <w:pPr>
              <w:widowControl/>
              <w:autoSpaceDE w:val="0"/>
              <w:autoSpaceDN w:val="0"/>
              <w:adjustRightInd w:val="0"/>
              <w:jc w:val="center"/>
              <w:rPr>
                <w:rFonts w:eastAsia="Times New Roman"/>
                <w:sz w:val="24"/>
                <w:szCs w:val="24"/>
                <w:lang w:eastAsia="ru-RU"/>
              </w:rPr>
            </w:pPr>
            <w:r w:rsidRPr="00A70D15">
              <w:rPr>
                <w:rFonts w:eastAsia="Times New Roman"/>
                <w:sz w:val="24"/>
                <w:szCs w:val="24"/>
                <w:lang w:eastAsia="ru-RU"/>
              </w:rPr>
              <w:t>4.</w:t>
            </w:r>
          </w:p>
        </w:tc>
        <w:tc>
          <w:tcPr>
            <w:tcW w:w="4587" w:type="pct"/>
          </w:tcPr>
          <w:p w:rsidR="00A70D15" w:rsidRPr="00A70D15" w:rsidRDefault="00A70D15" w:rsidP="002B53C9">
            <w:pPr>
              <w:widowControl/>
              <w:autoSpaceDE w:val="0"/>
              <w:autoSpaceDN w:val="0"/>
              <w:adjustRightInd w:val="0"/>
              <w:rPr>
                <w:rFonts w:eastAsia="Times New Roman"/>
                <w:sz w:val="24"/>
                <w:szCs w:val="24"/>
                <w:lang w:eastAsia="ru-RU"/>
              </w:rPr>
            </w:pPr>
            <w:r w:rsidRPr="00A70D15">
              <w:rPr>
                <w:rFonts w:eastAsia="Times New Roman" w:cs="Arial"/>
                <w:sz w:val="24"/>
                <w:szCs w:val="24"/>
                <w:lang w:eastAsia="ru-RU"/>
              </w:rPr>
              <w:t xml:space="preserve">Информация о </w:t>
            </w:r>
            <w:r w:rsidR="002B53C9">
              <w:rPr>
                <w:rFonts w:eastAsia="Times New Roman" w:cs="Arial"/>
                <w:sz w:val="24"/>
                <w:szCs w:val="24"/>
                <w:lang w:eastAsia="ru-RU"/>
              </w:rPr>
              <w:t>контрагенте</w:t>
            </w:r>
            <w:r w:rsidRPr="00A70D15">
              <w:rPr>
                <w:rFonts w:eastAsia="Times New Roman" w:cs="Arial"/>
                <w:sz w:val="24"/>
                <w:szCs w:val="24"/>
                <w:lang w:eastAsia="ru-RU"/>
              </w:rPr>
              <w:t>.</w:t>
            </w:r>
          </w:p>
        </w:tc>
      </w:tr>
      <w:tr w:rsidR="00A70D15" w:rsidRPr="00A70D15" w:rsidTr="00A8050E">
        <w:trPr>
          <w:trHeight w:val="130"/>
        </w:trPr>
        <w:tc>
          <w:tcPr>
            <w:tcW w:w="413" w:type="pct"/>
          </w:tcPr>
          <w:p w:rsidR="00A70D15" w:rsidRPr="00A70D15" w:rsidRDefault="00A70D15" w:rsidP="00A70D15">
            <w:pPr>
              <w:widowControl/>
              <w:autoSpaceDE w:val="0"/>
              <w:autoSpaceDN w:val="0"/>
              <w:adjustRightInd w:val="0"/>
              <w:jc w:val="center"/>
              <w:rPr>
                <w:rFonts w:eastAsia="Times New Roman" w:cs="Arial"/>
                <w:spacing w:val="-8"/>
                <w:sz w:val="24"/>
                <w:lang w:eastAsia="ru-RU"/>
              </w:rPr>
            </w:pPr>
          </w:p>
        </w:tc>
        <w:tc>
          <w:tcPr>
            <w:tcW w:w="4587" w:type="pct"/>
          </w:tcPr>
          <w:p w:rsidR="00A70D15" w:rsidRPr="00A70D15" w:rsidRDefault="00A70D15" w:rsidP="00A70D15">
            <w:pPr>
              <w:widowControl/>
              <w:autoSpaceDE w:val="0"/>
              <w:autoSpaceDN w:val="0"/>
              <w:adjustRightInd w:val="0"/>
              <w:jc w:val="left"/>
              <w:rPr>
                <w:rFonts w:eastAsia="Times New Roman" w:cs="Arial"/>
                <w:b/>
                <w:i/>
                <w:sz w:val="24"/>
                <w:lang w:eastAsia="ru-RU"/>
              </w:rPr>
            </w:pPr>
          </w:p>
        </w:tc>
      </w:tr>
      <w:tr w:rsidR="00A70D15" w:rsidRPr="00A70D15" w:rsidTr="00A8050E">
        <w:trPr>
          <w:trHeight w:val="130"/>
        </w:trPr>
        <w:tc>
          <w:tcPr>
            <w:tcW w:w="413" w:type="pct"/>
          </w:tcPr>
          <w:p w:rsidR="00A70D15" w:rsidRPr="00A70D15" w:rsidRDefault="00A70D15" w:rsidP="00A70D15">
            <w:pPr>
              <w:widowControl/>
              <w:autoSpaceDE w:val="0"/>
              <w:autoSpaceDN w:val="0"/>
              <w:adjustRightInd w:val="0"/>
              <w:jc w:val="center"/>
              <w:rPr>
                <w:rFonts w:eastAsia="Times New Roman" w:cs="Arial"/>
                <w:spacing w:val="-8"/>
                <w:sz w:val="24"/>
                <w:lang w:eastAsia="ru-RU"/>
              </w:rPr>
            </w:pPr>
          </w:p>
        </w:tc>
        <w:tc>
          <w:tcPr>
            <w:tcW w:w="4587" w:type="pct"/>
          </w:tcPr>
          <w:p w:rsidR="00A70D15" w:rsidRPr="00A70D15" w:rsidRDefault="00A70D15" w:rsidP="00A70D15">
            <w:pPr>
              <w:widowControl/>
              <w:autoSpaceDE w:val="0"/>
              <w:autoSpaceDN w:val="0"/>
              <w:adjustRightInd w:val="0"/>
              <w:jc w:val="left"/>
              <w:rPr>
                <w:rFonts w:eastAsia="Times New Roman" w:cs="Arial"/>
                <w:b/>
                <w:i/>
                <w:sz w:val="24"/>
                <w:lang w:eastAsia="ru-RU"/>
              </w:rPr>
            </w:pPr>
          </w:p>
        </w:tc>
      </w:tr>
    </w:tbl>
    <w:p w:rsidR="00A70D15" w:rsidRPr="00A70D15" w:rsidRDefault="00A70D15" w:rsidP="00CC51DE">
      <w:pPr>
        <w:widowControl/>
        <w:numPr>
          <w:ilvl w:val="0"/>
          <w:numId w:val="16"/>
        </w:numPr>
        <w:shd w:val="clear" w:color="auto" w:fill="FFFFFF"/>
        <w:tabs>
          <w:tab w:val="left" w:pos="425"/>
          <w:tab w:val="left" w:pos="1276"/>
        </w:tabs>
        <w:autoSpaceDE w:val="0"/>
        <w:autoSpaceDN w:val="0"/>
        <w:adjustRightInd w:val="0"/>
        <w:jc w:val="left"/>
        <w:rPr>
          <w:rFonts w:eastAsia="Times New Roman"/>
          <w:b/>
          <w:bCs/>
          <w:color w:val="000000"/>
          <w:sz w:val="24"/>
          <w:szCs w:val="24"/>
          <w:lang w:eastAsia="ru-RU"/>
        </w:rPr>
      </w:pPr>
      <w:r w:rsidRPr="00A70D15">
        <w:rPr>
          <w:rFonts w:eastAsia="Times New Roman"/>
          <w:b/>
          <w:bCs/>
          <w:color w:val="000000"/>
          <w:sz w:val="24"/>
          <w:szCs w:val="24"/>
          <w:lang w:eastAsia="ru-RU"/>
        </w:rPr>
        <w:t>Реквизиты и подписи Сторон</w:t>
      </w:r>
    </w:p>
    <w:tbl>
      <w:tblPr>
        <w:tblW w:w="0" w:type="auto"/>
        <w:tblLook w:val="01E0" w:firstRow="1" w:lastRow="1" w:firstColumn="1" w:lastColumn="1" w:noHBand="0" w:noVBand="0"/>
      </w:tblPr>
      <w:tblGrid>
        <w:gridCol w:w="5211"/>
        <w:gridCol w:w="4360"/>
      </w:tblGrid>
      <w:tr w:rsidR="00A70D15" w:rsidRPr="00A70D15" w:rsidTr="00A8050E">
        <w:trPr>
          <w:trHeight w:val="285"/>
        </w:trPr>
        <w:tc>
          <w:tcPr>
            <w:tcW w:w="5211" w:type="dxa"/>
          </w:tcPr>
          <w:p w:rsidR="00A70D15" w:rsidRPr="00A70D15" w:rsidRDefault="00A70D15" w:rsidP="00A70D15">
            <w:pPr>
              <w:shd w:val="clear" w:color="auto" w:fill="FFFFFF"/>
              <w:autoSpaceDE w:val="0"/>
              <w:autoSpaceDN w:val="0"/>
              <w:adjustRightInd w:val="0"/>
              <w:spacing w:line="302" w:lineRule="exact"/>
              <w:jc w:val="left"/>
              <w:rPr>
                <w:rFonts w:eastAsia="Calibri"/>
                <w:b/>
                <w:bCs/>
                <w:sz w:val="26"/>
                <w:szCs w:val="26"/>
              </w:rPr>
            </w:pPr>
          </w:p>
          <w:p w:rsidR="00A70D15" w:rsidRPr="00A70D15" w:rsidRDefault="00A70D15" w:rsidP="00A70D15">
            <w:pPr>
              <w:autoSpaceDE w:val="0"/>
              <w:autoSpaceDN w:val="0"/>
              <w:adjustRightInd w:val="0"/>
              <w:spacing w:line="260" w:lineRule="atLeast"/>
              <w:rPr>
                <w:rFonts w:eastAsia="Times New Roman"/>
                <w:b/>
                <w:bCs/>
                <w:sz w:val="24"/>
                <w:szCs w:val="24"/>
                <w:lang w:eastAsia="ru-RU"/>
              </w:rPr>
            </w:pPr>
            <w:r w:rsidRPr="00A70D15">
              <w:rPr>
                <w:rFonts w:eastAsia="Times New Roman"/>
                <w:b/>
                <w:bCs/>
                <w:sz w:val="24"/>
                <w:szCs w:val="24"/>
                <w:lang w:eastAsia="ru-RU"/>
              </w:rPr>
              <w:t xml:space="preserve">Закрытое акционерное общество </w:t>
            </w:r>
          </w:p>
          <w:p w:rsidR="00A70D15" w:rsidRPr="00A70D15" w:rsidRDefault="00A70D15" w:rsidP="00A70D15">
            <w:pPr>
              <w:autoSpaceDE w:val="0"/>
              <w:autoSpaceDN w:val="0"/>
              <w:adjustRightInd w:val="0"/>
              <w:spacing w:line="260" w:lineRule="atLeast"/>
              <w:rPr>
                <w:rFonts w:eastAsia="Times New Roman"/>
                <w:b/>
                <w:bCs/>
                <w:color w:val="000000"/>
                <w:sz w:val="24"/>
                <w:szCs w:val="24"/>
                <w:lang w:eastAsia="ru-RU"/>
              </w:rPr>
            </w:pPr>
            <w:r w:rsidRPr="00A70D15">
              <w:rPr>
                <w:rFonts w:eastAsia="Times New Roman"/>
                <w:b/>
                <w:bCs/>
                <w:sz w:val="24"/>
                <w:szCs w:val="24"/>
                <w:lang w:eastAsia="ru-RU"/>
              </w:rPr>
              <w:t>«Русатом Оверсиз»</w:t>
            </w:r>
          </w:p>
          <w:p w:rsidR="00A70D15" w:rsidRPr="00A70D15" w:rsidRDefault="00A70D15" w:rsidP="00A70D15">
            <w:pPr>
              <w:autoSpaceDE w:val="0"/>
              <w:autoSpaceDN w:val="0"/>
              <w:adjustRightInd w:val="0"/>
              <w:spacing w:line="260" w:lineRule="atLeast"/>
              <w:jc w:val="left"/>
              <w:rPr>
                <w:rFonts w:ascii="Arial" w:eastAsia="Times New Roman" w:hAnsi="Arial" w:cs="Arial"/>
                <w:sz w:val="26"/>
                <w:szCs w:val="26"/>
                <w:lang w:eastAsia="ru-RU"/>
              </w:rPr>
            </w:pPr>
            <w:r w:rsidRPr="00A70D15">
              <w:rPr>
                <w:rFonts w:eastAsia="Times New Roman"/>
                <w:sz w:val="24"/>
                <w:szCs w:val="24"/>
                <w:lang w:eastAsia="ru-RU"/>
              </w:rPr>
              <w:t>ОГРН 1117746592149</w:t>
            </w:r>
          </w:p>
          <w:p w:rsidR="00A70D15" w:rsidRPr="00A70D15" w:rsidRDefault="00A70D15" w:rsidP="00A70D15">
            <w:pPr>
              <w:autoSpaceDE w:val="0"/>
              <w:autoSpaceDN w:val="0"/>
              <w:adjustRightInd w:val="0"/>
              <w:spacing w:line="260" w:lineRule="atLeast"/>
              <w:jc w:val="left"/>
              <w:rPr>
                <w:rFonts w:eastAsia="Times New Roman"/>
                <w:sz w:val="24"/>
                <w:szCs w:val="24"/>
                <w:lang w:eastAsia="ru-RU"/>
              </w:rPr>
            </w:pPr>
            <w:r w:rsidRPr="00A70D15">
              <w:rPr>
                <w:rFonts w:eastAsia="Times New Roman"/>
                <w:sz w:val="24"/>
                <w:szCs w:val="24"/>
                <w:lang w:eastAsia="ru-RU"/>
              </w:rPr>
              <w:t>ИНН 7706759586 КПП 770601001</w:t>
            </w:r>
          </w:p>
          <w:p w:rsidR="00A70D15" w:rsidRPr="00A70D15" w:rsidRDefault="00A70D15" w:rsidP="00A70D15">
            <w:pPr>
              <w:autoSpaceDE w:val="0"/>
              <w:autoSpaceDN w:val="0"/>
              <w:adjustRightInd w:val="0"/>
              <w:spacing w:line="260" w:lineRule="atLeast"/>
              <w:jc w:val="left"/>
              <w:rPr>
                <w:rFonts w:eastAsia="Times New Roman"/>
                <w:sz w:val="24"/>
                <w:szCs w:val="24"/>
                <w:lang w:eastAsia="ru-RU"/>
              </w:rPr>
            </w:pPr>
            <w:r w:rsidRPr="00A70D15">
              <w:rPr>
                <w:rFonts w:eastAsia="Times New Roman"/>
                <w:sz w:val="24"/>
                <w:szCs w:val="24"/>
                <w:lang w:eastAsia="ru-RU"/>
              </w:rPr>
              <w:t xml:space="preserve">Юридический адрес: </w:t>
            </w:r>
          </w:p>
          <w:p w:rsidR="00A70D15" w:rsidRPr="00A70D15" w:rsidRDefault="00A70D15" w:rsidP="00A70D15">
            <w:pPr>
              <w:autoSpaceDE w:val="0"/>
              <w:autoSpaceDN w:val="0"/>
              <w:adjustRightInd w:val="0"/>
              <w:spacing w:line="260" w:lineRule="atLeast"/>
              <w:jc w:val="left"/>
              <w:rPr>
                <w:rFonts w:eastAsia="Times New Roman"/>
                <w:sz w:val="24"/>
                <w:szCs w:val="24"/>
                <w:lang w:eastAsia="ru-RU"/>
              </w:rPr>
            </w:pPr>
            <w:r w:rsidRPr="00A70D15">
              <w:rPr>
                <w:rFonts w:eastAsia="Times New Roman"/>
                <w:sz w:val="24"/>
                <w:szCs w:val="24"/>
                <w:lang w:eastAsia="ru-RU"/>
              </w:rPr>
              <w:t xml:space="preserve">119180, г. Москва, </w:t>
            </w:r>
            <w:proofErr w:type="spellStart"/>
            <w:r w:rsidRPr="00A70D15">
              <w:rPr>
                <w:rFonts w:eastAsia="Times New Roman"/>
                <w:sz w:val="24"/>
                <w:szCs w:val="24"/>
                <w:lang w:eastAsia="ru-RU"/>
              </w:rPr>
              <w:t>Старомонетный</w:t>
            </w:r>
            <w:proofErr w:type="spellEnd"/>
            <w:r w:rsidRPr="00A70D15">
              <w:rPr>
                <w:rFonts w:eastAsia="Times New Roman"/>
                <w:sz w:val="24"/>
                <w:szCs w:val="24"/>
                <w:lang w:eastAsia="ru-RU"/>
              </w:rPr>
              <w:t xml:space="preserve"> пер. 26</w:t>
            </w:r>
          </w:p>
          <w:p w:rsidR="00A70D15" w:rsidRPr="00A70D15" w:rsidRDefault="00A70D15" w:rsidP="00A70D15">
            <w:pPr>
              <w:autoSpaceDE w:val="0"/>
              <w:autoSpaceDN w:val="0"/>
              <w:adjustRightInd w:val="0"/>
              <w:spacing w:line="260" w:lineRule="atLeast"/>
              <w:jc w:val="left"/>
              <w:rPr>
                <w:rFonts w:eastAsia="Times New Roman"/>
                <w:sz w:val="24"/>
                <w:szCs w:val="24"/>
                <w:lang w:eastAsia="ru-RU"/>
              </w:rPr>
            </w:pPr>
            <w:r w:rsidRPr="00A70D15">
              <w:rPr>
                <w:rFonts w:eastAsia="Times New Roman"/>
                <w:sz w:val="24"/>
                <w:szCs w:val="24"/>
                <w:lang w:eastAsia="ru-RU"/>
              </w:rPr>
              <w:t xml:space="preserve">Почтовый адрес: </w:t>
            </w:r>
          </w:p>
          <w:p w:rsidR="00A70D15" w:rsidRPr="00A70D15" w:rsidRDefault="00A70D15" w:rsidP="00A70D15">
            <w:pPr>
              <w:autoSpaceDE w:val="0"/>
              <w:autoSpaceDN w:val="0"/>
              <w:adjustRightInd w:val="0"/>
              <w:spacing w:line="260" w:lineRule="atLeast"/>
              <w:jc w:val="left"/>
              <w:rPr>
                <w:rFonts w:eastAsia="Times New Roman"/>
                <w:sz w:val="24"/>
                <w:szCs w:val="24"/>
                <w:lang w:eastAsia="ru-RU"/>
              </w:rPr>
            </w:pPr>
            <w:r w:rsidRPr="00A70D15">
              <w:rPr>
                <w:rFonts w:eastAsia="Times New Roman"/>
                <w:sz w:val="24"/>
                <w:szCs w:val="24"/>
                <w:lang w:eastAsia="ru-RU"/>
              </w:rPr>
              <w:t xml:space="preserve">109028, г. Москва, </w:t>
            </w:r>
            <w:proofErr w:type="spellStart"/>
            <w:r w:rsidRPr="00A70D15">
              <w:rPr>
                <w:rFonts w:eastAsia="Times New Roman"/>
                <w:sz w:val="24"/>
                <w:szCs w:val="24"/>
                <w:lang w:eastAsia="ru-RU"/>
              </w:rPr>
              <w:t>Серебряническая</w:t>
            </w:r>
            <w:proofErr w:type="spellEnd"/>
            <w:r w:rsidRPr="00A70D15">
              <w:rPr>
                <w:rFonts w:eastAsia="Times New Roman"/>
                <w:sz w:val="24"/>
                <w:szCs w:val="24"/>
                <w:lang w:eastAsia="ru-RU"/>
              </w:rPr>
              <w:t xml:space="preserve"> наб., 29</w:t>
            </w:r>
          </w:p>
          <w:p w:rsidR="00A70D15" w:rsidRPr="00A70D15" w:rsidRDefault="00A70D15" w:rsidP="00A70D15">
            <w:pPr>
              <w:autoSpaceDE w:val="0"/>
              <w:autoSpaceDN w:val="0"/>
              <w:adjustRightInd w:val="0"/>
              <w:spacing w:line="260" w:lineRule="atLeast"/>
              <w:jc w:val="left"/>
              <w:rPr>
                <w:rFonts w:eastAsia="Times New Roman"/>
                <w:sz w:val="24"/>
                <w:szCs w:val="24"/>
                <w:lang w:eastAsia="ru-RU"/>
              </w:rPr>
            </w:pPr>
            <w:proofErr w:type="gramStart"/>
            <w:r w:rsidRPr="00A70D15">
              <w:rPr>
                <w:rFonts w:eastAsia="Times New Roman"/>
                <w:sz w:val="24"/>
                <w:szCs w:val="24"/>
                <w:lang w:eastAsia="ru-RU"/>
              </w:rPr>
              <w:t>р</w:t>
            </w:r>
            <w:proofErr w:type="gramEnd"/>
            <w:r w:rsidRPr="00A70D15">
              <w:rPr>
                <w:rFonts w:eastAsia="Times New Roman"/>
                <w:sz w:val="24"/>
                <w:szCs w:val="24"/>
                <w:lang w:eastAsia="ru-RU"/>
              </w:rPr>
              <w:t xml:space="preserve">/с №40702810692000003649 </w:t>
            </w:r>
          </w:p>
          <w:p w:rsidR="00A70D15" w:rsidRPr="00A70D15" w:rsidRDefault="00A70D15" w:rsidP="00A70D15">
            <w:pPr>
              <w:autoSpaceDE w:val="0"/>
              <w:autoSpaceDN w:val="0"/>
              <w:adjustRightInd w:val="0"/>
              <w:spacing w:line="260" w:lineRule="atLeast"/>
              <w:jc w:val="left"/>
              <w:rPr>
                <w:rFonts w:eastAsia="Times New Roman"/>
                <w:sz w:val="24"/>
                <w:szCs w:val="24"/>
                <w:lang w:eastAsia="ru-RU"/>
              </w:rPr>
            </w:pPr>
            <w:r w:rsidRPr="00A70D15">
              <w:rPr>
                <w:rFonts w:eastAsia="Times New Roman"/>
                <w:sz w:val="24"/>
                <w:szCs w:val="24"/>
                <w:lang w:eastAsia="ru-RU"/>
              </w:rPr>
              <w:t>в ГПБ (ОАО)</w:t>
            </w:r>
          </w:p>
          <w:p w:rsidR="00A70D15" w:rsidRPr="00A70D15" w:rsidRDefault="00A70D15" w:rsidP="00A70D15">
            <w:pPr>
              <w:autoSpaceDE w:val="0"/>
              <w:autoSpaceDN w:val="0"/>
              <w:adjustRightInd w:val="0"/>
              <w:spacing w:line="260" w:lineRule="atLeast"/>
              <w:jc w:val="left"/>
              <w:rPr>
                <w:rFonts w:eastAsia="Times New Roman"/>
                <w:sz w:val="24"/>
                <w:szCs w:val="24"/>
                <w:lang w:eastAsia="ru-RU"/>
              </w:rPr>
            </w:pPr>
            <w:r w:rsidRPr="00A70D15">
              <w:rPr>
                <w:rFonts w:eastAsia="Times New Roman"/>
                <w:sz w:val="24"/>
                <w:szCs w:val="24"/>
                <w:lang w:eastAsia="ru-RU"/>
              </w:rPr>
              <w:t>БИК 044525823</w:t>
            </w:r>
          </w:p>
          <w:p w:rsidR="00A70D15" w:rsidRPr="00A70D15" w:rsidRDefault="00A70D15" w:rsidP="00A70D15">
            <w:pPr>
              <w:autoSpaceDE w:val="0"/>
              <w:autoSpaceDN w:val="0"/>
              <w:adjustRightInd w:val="0"/>
              <w:spacing w:line="260" w:lineRule="atLeast"/>
              <w:jc w:val="left"/>
              <w:rPr>
                <w:rFonts w:ascii="Arial" w:eastAsia="Times New Roman" w:hAnsi="Arial" w:cs="Arial"/>
                <w:sz w:val="24"/>
                <w:szCs w:val="24"/>
                <w:lang w:eastAsia="ru-RU"/>
              </w:rPr>
            </w:pPr>
            <w:r w:rsidRPr="00A70D15">
              <w:rPr>
                <w:rFonts w:ascii="Arial" w:eastAsia="Times New Roman" w:hAnsi="Arial" w:cs="Arial"/>
                <w:sz w:val="24"/>
                <w:szCs w:val="24"/>
                <w:lang w:eastAsia="ru-RU"/>
              </w:rPr>
              <w:t>к</w:t>
            </w:r>
            <w:r w:rsidRPr="00A70D15">
              <w:rPr>
                <w:rFonts w:eastAsia="Times New Roman"/>
                <w:sz w:val="24"/>
                <w:szCs w:val="24"/>
                <w:lang w:eastAsia="ru-RU"/>
              </w:rPr>
              <w:t>/с №30101810200000000823</w:t>
            </w:r>
          </w:p>
          <w:p w:rsidR="00A70D15" w:rsidRPr="00A70D15" w:rsidRDefault="00A70D15" w:rsidP="00A70D15">
            <w:pPr>
              <w:autoSpaceDE w:val="0"/>
              <w:autoSpaceDN w:val="0"/>
              <w:adjustRightInd w:val="0"/>
              <w:spacing w:line="260" w:lineRule="atLeast"/>
              <w:jc w:val="left"/>
              <w:rPr>
                <w:rFonts w:ascii="Arial" w:eastAsia="Times New Roman" w:hAnsi="Arial" w:cs="Arial"/>
                <w:sz w:val="24"/>
                <w:szCs w:val="24"/>
                <w:lang w:eastAsia="ru-RU"/>
              </w:rPr>
            </w:pPr>
          </w:p>
          <w:p w:rsidR="00A70D15" w:rsidRPr="00A70D15" w:rsidRDefault="00A70D15" w:rsidP="00A70D15">
            <w:pPr>
              <w:autoSpaceDE w:val="0"/>
              <w:autoSpaceDN w:val="0"/>
              <w:adjustRightInd w:val="0"/>
              <w:spacing w:line="260" w:lineRule="atLeast"/>
              <w:rPr>
                <w:rFonts w:eastAsia="Times New Roman"/>
                <w:sz w:val="24"/>
                <w:szCs w:val="24"/>
                <w:lang w:eastAsia="ru-RU"/>
              </w:rPr>
            </w:pPr>
            <w:r w:rsidRPr="00A70D15">
              <w:rPr>
                <w:rFonts w:eastAsia="Times New Roman"/>
                <w:sz w:val="24"/>
                <w:szCs w:val="24"/>
                <w:lang w:eastAsia="ru-RU"/>
              </w:rPr>
              <w:t>Тел./Факс: +7 (495) 730-08-73/730-08-74</w:t>
            </w:r>
          </w:p>
          <w:p w:rsidR="00A70D15" w:rsidRPr="00A70D15" w:rsidRDefault="00A70D15" w:rsidP="00A70D15">
            <w:pPr>
              <w:autoSpaceDE w:val="0"/>
              <w:autoSpaceDN w:val="0"/>
              <w:adjustRightInd w:val="0"/>
              <w:spacing w:line="260" w:lineRule="atLeast"/>
              <w:rPr>
                <w:rFonts w:eastAsia="Calibri" w:cs="Arial"/>
                <w:sz w:val="22"/>
                <w:szCs w:val="22"/>
              </w:rPr>
            </w:pPr>
          </w:p>
        </w:tc>
        <w:tc>
          <w:tcPr>
            <w:tcW w:w="4360" w:type="dxa"/>
          </w:tcPr>
          <w:p w:rsidR="00A70D15" w:rsidRPr="00A70D15" w:rsidRDefault="00A70D15" w:rsidP="00A70D15">
            <w:pPr>
              <w:widowControl/>
              <w:rPr>
                <w:rFonts w:eastAsia="Times New Roman"/>
                <w:b/>
                <w:bCs/>
                <w:color w:val="000000"/>
                <w:sz w:val="24"/>
                <w:szCs w:val="24"/>
                <w:lang w:eastAsia="ru-RU"/>
              </w:rPr>
            </w:pPr>
            <w:r w:rsidRPr="00A70D15">
              <w:rPr>
                <w:rFonts w:eastAsia="Times New Roman"/>
                <w:b/>
                <w:bCs/>
                <w:color w:val="000000"/>
                <w:sz w:val="24"/>
                <w:szCs w:val="24"/>
                <w:lang w:eastAsia="ru-RU"/>
              </w:rPr>
              <w:t>Подрядчик:</w:t>
            </w:r>
          </w:p>
        </w:tc>
      </w:tr>
      <w:tr w:rsidR="00A70D15" w:rsidRPr="00A70D15" w:rsidTr="00A8050E">
        <w:trPr>
          <w:trHeight w:val="285"/>
        </w:trPr>
        <w:tc>
          <w:tcPr>
            <w:tcW w:w="5211" w:type="dxa"/>
          </w:tcPr>
          <w:p w:rsidR="00A70D15" w:rsidRPr="00A70D15" w:rsidRDefault="00A70D15" w:rsidP="00A70D15">
            <w:pPr>
              <w:shd w:val="clear" w:color="auto" w:fill="FFFFFF"/>
              <w:autoSpaceDE w:val="0"/>
              <w:autoSpaceDN w:val="0"/>
              <w:adjustRightInd w:val="0"/>
              <w:spacing w:line="260" w:lineRule="atLeast"/>
              <w:jc w:val="left"/>
              <w:rPr>
                <w:rFonts w:eastAsia="Times New Roman"/>
                <w:sz w:val="24"/>
                <w:szCs w:val="24"/>
                <w:lang w:eastAsia="ru-RU"/>
              </w:rPr>
            </w:pPr>
            <w:r w:rsidRPr="00A70D15">
              <w:rPr>
                <w:rFonts w:eastAsia="Times New Roman"/>
                <w:i/>
                <w:iCs/>
                <w:sz w:val="24"/>
                <w:szCs w:val="24"/>
                <w:lang w:eastAsia="ru-RU"/>
              </w:rPr>
              <w:t xml:space="preserve">    </w:t>
            </w:r>
            <w:r w:rsidRPr="00A70D15">
              <w:rPr>
                <w:rFonts w:eastAsia="Times New Roman"/>
                <w:i/>
                <w:iCs/>
                <w:sz w:val="24"/>
                <w:szCs w:val="24"/>
                <w:u w:val="single"/>
                <w:lang w:eastAsia="ru-RU"/>
              </w:rPr>
              <w:t>                                   </w:t>
            </w:r>
            <w:r w:rsidRPr="00A70D15">
              <w:rPr>
                <w:rFonts w:eastAsia="Times New Roman"/>
                <w:i/>
                <w:iCs/>
                <w:sz w:val="24"/>
                <w:szCs w:val="24"/>
                <w:lang w:eastAsia="ru-RU"/>
              </w:rPr>
              <w:t> </w:t>
            </w:r>
            <w:r w:rsidRPr="00A70D15">
              <w:rPr>
                <w:rFonts w:eastAsia="Times New Roman"/>
                <w:iCs/>
                <w:sz w:val="24"/>
                <w:szCs w:val="24"/>
                <w:lang w:eastAsia="ru-RU"/>
              </w:rPr>
              <w:t xml:space="preserve">Алиев Д.Ф. </w:t>
            </w:r>
          </w:p>
          <w:p w:rsidR="00A70D15" w:rsidRPr="00A70D15" w:rsidRDefault="00A70D15" w:rsidP="00A70D15">
            <w:pPr>
              <w:shd w:val="clear" w:color="auto" w:fill="FFFFFF"/>
              <w:autoSpaceDE w:val="0"/>
              <w:autoSpaceDN w:val="0"/>
              <w:adjustRightInd w:val="0"/>
              <w:spacing w:line="470" w:lineRule="exact"/>
              <w:jc w:val="center"/>
              <w:rPr>
                <w:rFonts w:eastAsia="Calibri" w:cs="Arial"/>
                <w:sz w:val="22"/>
                <w:szCs w:val="22"/>
              </w:rPr>
            </w:pPr>
          </w:p>
        </w:tc>
        <w:tc>
          <w:tcPr>
            <w:tcW w:w="4360" w:type="dxa"/>
          </w:tcPr>
          <w:p w:rsidR="00A70D15" w:rsidRPr="00A70D15" w:rsidRDefault="00A70D15" w:rsidP="00A70D15">
            <w:pPr>
              <w:widowControl/>
              <w:jc w:val="left"/>
              <w:rPr>
                <w:rFonts w:eastAsia="Times New Roman"/>
                <w:b/>
                <w:bCs/>
                <w:color w:val="000000"/>
                <w:sz w:val="24"/>
                <w:szCs w:val="24"/>
                <w:lang w:eastAsia="ru-RU"/>
              </w:rPr>
            </w:pPr>
          </w:p>
        </w:tc>
      </w:tr>
      <w:tr w:rsidR="00A70D15" w:rsidRPr="00A70D15" w:rsidTr="00A8050E">
        <w:trPr>
          <w:trHeight w:val="285"/>
        </w:trPr>
        <w:tc>
          <w:tcPr>
            <w:tcW w:w="5211" w:type="dxa"/>
          </w:tcPr>
          <w:p w:rsidR="00A70D15" w:rsidRPr="00A70D15" w:rsidRDefault="00A70D15" w:rsidP="00A70D15">
            <w:pPr>
              <w:shd w:val="clear" w:color="auto" w:fill="FFFFFF"/>
              <w:autoSpaceDE w:val="0"/>
              <w:autoSpaceDN w:val="0"/>
              <w:adjustRightInd w:val="0"/>
              <w:spacing w:line="260" w:lineRule="atLeast"/>
              <w:jc w:val="left"/>
              <w:rPr>
                <w:rFonts w:eastAsia="Calibri" w:cs="Arial"/>
                <w:sz w:val="22"/>
                <w:szCs w:val="22"/>
              </w:rPr>
            </w:pPr>
            <w:r w:rsidRPr="00A70D15">
              <w:rPr>
                <w:rFonts w:ascii="Arial" w:eastAsia="Times New Roman" w:hAnsi="Arial" w:cs="Arial"/>
                <w:lang w:eastAsia="ru-RU"/>
              </w:rPr>
              <w:t>М.П.</w:t>
            </w:r>
          </w:p>
        </w:tc>
        <w:tc>
          <w:tcPr>
            <w:tcW w:w="4360" w:type="dxa"/>
          </w:tcPr>
          <w:p w:rsidR="00A70D15" w:rsidRPr="00A70D15" w:rsidRDefault="00A70D15" w:rsidP="00A70D15">
            <w:pPr>
              <w:widowControl/>
              <w:rPr>
                <w:rFonts w:eastAsia="Times New Roman"/>
                <w:bCs/>
                <w:color w:val="000000"/>
                <w:sz w:val="24"/>
                <w:szCs w:val="24"/>
                <w:lang w:eastAsia="ru-RU"/>
              </w:rPr>
            </w:pPr>
          </w:p>
        </w:tc>
      </w:tr>
      <w:tr w:rsidR="00A70D15" w:rsidRPr="00A70D15" w:rsidTr="00A8050E">
        <w:trPr>
          <w:trHeight w:val="285"/>
        </w:trPr>
        <w:tc>
          <w:tcPr>
            <w:tcW w:w="5211" w:type="dxa"/>
          </w:tcPr>
          <w:p w:rsidR="00A70D15" w:rsidRPr="00A70D15" w:rsidRDefault="00A70D15" w:rsidP="00A70D15">
            <w:pPr>
              <w:widowControl/>
              <w:jc w:val="left"/>
              <w:rPr>
                <w:rFonts w:eastAsia="Times New Roman"/>
                <w:b/>
                <w:sz w:val="24"/>
                <w:szCs w:val="24"/>
                <w:lang w:eastAsia="ru-RU"/>
              </w:rPr>
            </w:pPr>
          </w:p>
          <w:p w:rsidR="00A70D15" w:rsidRPr="00A70D15" w:rsidRDefault="00A70D15" w:rsidP="00A70D15">
            <w:pPr>
              <w:widowControl/>
              <w:rPr>
                <w:rFonts w:eastAsia="Times New Roman"/>
                <w:b/>
                <w:bCs/>
                <w:color w:val="000000"/>
                <w:sz w:val="24"/>
                <w:szCs w:val="24"/>
                <w:lang w:eastAsia="ru-RU"/>
              </w:rPr>
            </w:pPr>
            <w:r w:rsidRPr="00A70D15">
              <w:rPr>
                <w:rFonts w:eastAsia="Times New Roman"/>
                <w:b/>
                <w:bCs/>
                <w:color w:val="000000"/>
                <w:sz w:val="24"/>
                <w:szCs w:val="24"/>
                <w:lang w:eastAsia="ru-RU"/>
              </w:rPr>
              <w:t xml:space="preserve">_________________ </w:t>
            </w:r>
          </w:p>
          <w:p w:rsidR="00A70D15" w:rsidRPr="00A70D15" w:rsidRDefault="00A70D15" w:rsidP="00A70D15">
            <w:pPr>
              <w:widowControl/>
              <w:jc w:val="left"/>
              <w:rPr>
                <w:rFonts w:eastAsia="Times New Roman"/>
                <w:b/>
                <w:sz w:val="24"/>
                <w:szCs w:val="24"/>
                <w:lang w:val="en-US" w:eastAsia="ru-RU"/>
              </w:rPr>
            </w:pPr>
            <w:r w:rsidRPr="00A70D15">
              <w:rPr>
                <w:rFonts w:eastAsia="Times New Roman"/>
                <w:b/>
                <w:bCs/>
                <w:color w:val="000000"/>
                <w:sz w:val="24"/>
                <w:szCs w:val="24"/>
                <w:lang w:eastAsia="ru-RU"/>
              </w:rPr>
              <w:t>М.П.</w:t>
            </w:r>
          </w:p>
          <w:p w:rsidR="00A70D15" w:rsidRPr="00A70D15" w:rsidRDefault="00A70D15" w:rsidP="00A70D15">
            <w:pPr>
              <w:widowControl/>
              <w:jc w:val="left"/>
              <w:rPr>
                <w:rFonts w:eastAsia="Times New Roman"/>
                <w:b/>
                <w:sz w:val="24"/>
                <w:szCs w:val="24"/>
                <w:lang w:eastAsia="ru-RU"/>
              </w:rPr>
            </w:pPr>
          </w:p>
        </w:tc>
        <w:tc>
          <w:tcPr>
            <w:tcW w:w="4360" w:type="dxa"/>
          </w:tcPr>
          <w:p w:rsidR="00A70D15" w:rsidRPr="00A70D15" w:rsidRDefault="00A70D15" w:rsidP="00A70D15">
            <w:pPr>
              <w:widowControl/>
              <w:rPr>
                <w:rFonts w:eastAsia="Times New Roman"/>
                <w:b/>
                <w:sz w:val="24"/>
                <w:szCs w:val="24"/>
                <w:lang w:eastAsia="ru-RU"/>
              </w:rPr>
            </w:pPr>
          </w:p>
          <w:p w:rsidR="00A70D15" w:rsidRPr="00A70D15" w:rsidRDefault="00A70D15" w:rsidP="00A70D15">
            <w:pPr>
              <w:widowControl/>
              <w:jc w:val="left"/>
              <w:rPr>
                <w:rFonts w:eastAsia="Times New Roman"/>
                <w:b/>
                <w:sz w:val="24"/>
                <w:szCs w:val="24"/>
                <w:lang w:eastAsia="ru-RU"/>
              </w:rPr>
            </w:pPr>
            <w:r w:rsidRPr="00A70D15">
              <w:rPr>
                <w:rFonts w:eastAsia="Times New Roman"/>
                <w:b/>
                <w:sz w:val="24"/>
                <w:szCs w:val="24"/>
                <w:lang w:eastAsia="ru-RU"/>
              </w:rPr>
              <w:t xml:space="preserve">__________________ </w:t>
            </w:r>
          </w:p>
          <w:p w:rsidR="00A70D15" w:rsidRPr="00A70D15" w:rsidRDefault="00A70D15" w:rsidP="00A70D15">
            <w:pPr>
              <w:widowControl/>
              <w:rPr>
                <w:rFonts w:eastAsia="Times New Roman"/>
                <w:b/>
                <w:sz w:val="24"/>
                <w:szCs w:val="24"/>
                <w:lang w:eastAsia="ru-RU"/>
              </w:rPr>
            </w:pPr>
            <w:r w:rsidRPr="00A70D15">
              <w:rPr>
                <w:rFonts w:eastAsia="Times New Roman"/>
                <w:b/>
                <w:sz w:val="24"/>
                <w:szCs w:val="24"/>
                <w:lang w:eastAsia="ru-RU"/>
              </w:rPr>
              <w:t>М.П.</w:t>
            </w:r>
          </w:p>
          <w:p w:rsidR="00A70D15" w:rsidRPr="00A70D15" w:rsidRDefault="00A70D15" w:rsidP="00A70D15">
            <w:pPr>
              <w:widowControl/>
              <w:rPr>
                <w:rFonts w:eastAsia="Times New Roman"/>
                <w:b/>
                <w:bCs/>
                <w:color w:val="000000"/>
                <w:sz w:val="24"/>
                <w:szCs w:val="24"/>
                <w:lang w:eastAsia="ru-RU"/>
              </w:rPr>
            </w:pPr>
          </w:p>
        </w:tc>
      </w:tr>
    </w:tbl>
    <w:p w:rsidR="00A70D15" w:rsidRPr="00A70D15" w:rsidRDefault="00A70D15" w:rsidP="00A70D15">
      <w:pPr>
        <w:widowControl/>
        <w:shd w:val="clear" w:color="auto" w:fill="FFFFFF"/>
        <w:autoSpaceDE w:val="0"/>
        <w:autoSpaceDN w:val="0"/>
        <w:adjustRightInd w:val="0"/>
        <w:rPr>
          <w:rFonts w:eastAsia="Times New Roman"/>
          <w:bCs/>
          <w:color w:val="000000"/>
          <w:sz w:val="24"/>
          <w:szCs w:val="24"/>
          <w:lang w:eastAsia="ru-RU"/>
        </w:rPr>
      </w:pPr>
    </w:p>
    <w:p w:rsidR="009026E7" w:rsidRDefault="009026E7" w:rsidP="00F624DB"/>
    <w:p w:rsidR="009026E7" w:rsidRPr="0035406D" w:rsidRDefault="009026E7" w:rsidP="009026E7">
      <w:pPr>
        <w:jc w:val="right"/>
        <w:rPr>
          <w:rFonts w:eastAsia="Times New Roman"/>
          <w:snapToGrid w:val="0"/>
          <w:sz w:val="24"/>
          <w:szCs w:val="24"/>
          <w:lang w:eastAsia="ru-RU"/>
        </w:rPr>
      </w:pPr>
      <w:r>
        <w:rPr>
          <w:rFonts w:eastAsia="Times New Roman"/>
          <w:b/>
          <w:snapToGrid w:val="0"/>
          <w:sz w:val="24"/>
          <w:szCs w:val="24"/>
          <w:lang w:eastAsia="ru-RU"/>
        </w:rPr>
        <w:t xml:space="preserve">    </w:t>
      </w:r>
      <w:r w:rsidRPr="0035406D">
        <w:rPr>
          <w:rFonts w:eastAsia="Times New Roman"/>
          <w:b/>
          <w:snapToGrid w:val="0"/>
          <w:sz w:val="24"/>
          <w:szCs w:val="24"/>
          <w:lang w:eastAsia="ru-RU"/>
        </w:rPr>
        <w:t xml:space="preserve">  </w:t>
      </w:r>
      <w:r w:rsidRPr="0035406D">
        <w:rPr>
          <w:rFonts w:eastAsia="Times New Roman"/>
          <w:snapToGrid w:val="0"/>
          <w:sz w:val="24"/>
          <w:szCs w:val="24"/>
          <w:lang w:eastAsia="ru-RU"/>
        </w:rPr>
        <w:t xml:space="preserve">Приложение № </w:t>
      </w:r>
      <w:r w:rsidR="00C94F05">
        <w:rPr>
          <w:rFonts w:eastAsia="Times New Roman"/>
          <w:snapToGrid w:val="0"/>
          <w:sz w:val="24"/>
          <w:szCs w:val="24"/>
          <w:lang w:eastAsia="ru-RU"/>
        </w:rPr>
        <w:t>1</w:t>
      </w:r>
    </w:p>
    <w:p w:rsidR="009026E7" w:rsidRPr="0035406D" w:rsidRDefault="009026E7" w:rsidP="009026E7">
      <w:pPr>
        <w:jc w:val="right"/>
        <w:rPr>
          <w:rFonts w:eastAsia="Times New Roman"/>
          <w:snapToGrid w:val="0"/>
          <w:sz w:val="24"/>
          <w:szCs w:val="24"/>
          <w:lang w:eastAsia="ru-RU"/>
        </w:rPr>
      </w:pPr>
      <w:r w:rsidRPr="00CC2AB7">
        <w:rPr>
          <w:rFonts w:eastAsia="Times New Roman"/>
          <w:snapToGrid w:val="0"/>
          <w:sz w:val="24"/>
          <w:szCs w:val="24"/>
          <w:lang w:eastAsia="ru-RU"/>
        </w:rPr>
        <w:t xml:space="preserve"> </w:t>
      </w:r>
      <w:r w:rsidRPr="0035406D">
        <w:rPr>
          <w:rFonts w:eastAsia="Times New Roman"/>
          <w:snapToGrid w:val="0"/>
          <w:sz w:val="24"/>
          <w:szCs w:val="24"/>
          <w:lang w:eastAsia="ru-RU"/>
        </w:rPr>
        <w:t>к договору № ______</w:t>
      </w:r>
    </w:p>
    <w:p w:rsidR="009026E7" w:rsidRPr="0035406D" w:rsidRDefault="009026E7" w:rsidP="009026E7">
      <w:pPr>
        <w:jc w:val="right"/>
        <w:rPr>
          <w:rFonts w:eastAsia="Times New Roman"/>
          <w:snapToGrid w:val="0"/>
          <w:sz w:val="24"/>
          <w:szCs w:val="24"/>
          <w:lang w:eastAsia="ru-RU"/>
        </w:rPr>
      </w:pPr>
      <w:r w:rsidRPr="0035406D">
        <w:rPr>
          <w:rFonts w:eastAsia="Times New Roman"/>
          <w:snapToGrid w:val="0"/>
          <w:sz w:val="24"/>
          <w:szCs w:val="24"/>
          <w:lang w:eastAsia="ru-RU"/>
        </w:rPr>
        <w:t>от __.__.2014 г.</w:t>
      </w:r>
    </w:p>
    <w:p w:rsidR="009026E7" w:rsidRPr="0035406D" w:rsidRDefault="009026E7" w:rsidP="009026E7">
      <w:pPr>
        <w:jc w:val="center"/>
        <w:rPr>
          <w:rFonts w:eastAsia="Times New Roman"/>
          <w:snapToGrid w:val="0"/>
          <w:sz w:val="24"/>
          <w:szCs w:val="24"/>
          <w:lang w:eastAsia="ru-RU"/>
        </w:rPr>
      </w:pPr>
    </w:p>
    <w:p w:rsidR="009026E7" w:rsidRPr="0035406D" w:rsidRDefault="009026E7" w:rsidP="009026E7">
      <w:pPr>
        <w:jc w:val="center"/>
        <w:rPr>
          <w:rFonts w:eastAsia="Calibri"/>
          <w:b/>
          <w:sz w:val="24"/>
          <w:szCs w:val="24"/>
        </w:rPr>
      </w:pPr>
      <w:r w:rsidRPr="0035406D">
        <w:rPr>
          <w:rFonts w:eastAsia="Calibri"/>
          <w:b/>
          <w:sz w:val="24"/>
          <w:szCs w:val="24"/>
        </w:rPr>
        <w:t>КАЛЕНДАРНЫЙ  ПЛАН</w:t>
      </w:r>
    </w:p>
    <w:p w:rsidR="009026E7" w:rsidRPr="0035406D" w:rsidRDefault="009026E7" w:rsidP="009026E7">
      <w:pPr>
        <w:jc w:val="center"/>
        <w:rPr>
          <w:rFonts w:eastAsia="Calibri"/>
          <w:b/>
          <w:sz w:val="24"/>
          <w:szCs w:val="24"/>
          <w:vertAlign w:val="superscript"/>
        </w:rPr>
      </w:pPr>
    </w:p>
    <w:p w:rsidR="009026E7" w:rsidRPr="0035406D" w:rsidRDefault="009026E7" w:rsidP="009026E7">
      <w:pPr>
        <w:jc w:val="center"/>
        <w:rPr>
          <w:sz w:val="24"/>
          <w:szCs w:val="24"/>
        </w:rPr>
      </w:pPr>
      <w:r w:rsidRPr="0035406D">
        <w:rPr>
          <w:sz w:val="24"/>
          <w:szCs w:val="24"/>
        </w:rPr>
        <w:t>на выполнение работы по теме:</w:t>
      </w:r>
    </w:p>
    <w:p w:rsidR="009026E7" w:rsidRPr="0035406D" w:rsidRDefault="009026E7" w:rsidP="009026E7">
      <w:pPr>
        <w:jc w:val="center"/>
        <w:rPr>
          <w:rFonts w:eastAsia="Calibri"/>
          <w:sz w:val="24"/>
          <w:szCs w:val="24"/>
        </w:rPr>
      </w:pPr>
      <w:r w:rsidRPr="0035406D">
        <w:rPr>
          <w:rFonts w:eastAsia="Calibri"/>
          <w:bCs/>
          <w:sz w:val="24"/>
          <w:szCs w:val="24"/>
        </w:rPr>
        <w:t>«</w:t>
      </w:r>
      <w:r>
        <w:rPr>
          <w:rFonts w:eastAsia="Calibri"/>
          <w:bCs/>
          <w:sz w:val="24"/>
          <w:szCs w:val="24"/>
          <w:lang w:val="en-US"/>
        </w:rPr>
        <w:t>____________________________________________________</w:t>
      </w:r>
      <w:r w:rsidRPr="0035406D">
        <w:rPr>
          <w:rFonts w:eastAsia="Calibri"/>
          <w:sz w:val="24"/>
          <w:szCs w:val="24"/>
        </w:rPr>
        <w:t>»</w:t>
      </w:r>
    </w:p>
    <w:p w:rsidR="009026E7" w:rsidRPr="0035406D" w:rsidRDefault="009026E7" w:rsidP="009026E7">
      <w:pPr>
        <w:jc w:val="center"/>
        <w:rPr>
          <w:rFonts w:eastAsia="Calibri"/>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2984"/>
        <w:gridCol w:w="2410"/>
        <w:gridCol w:w="1701"/>
        <w:gridCol w:w="1382"/>
      </w:tblGrid>
      <w:tr w:rsidR="009026E7" w:rsidRPr="0035406D" w:rsidTr="00A8050E">
        <w:tc>
          <w:tcPr>
            <w:tcW w:w="810" w:type="dxa"/>
            <w:shd w:val="clear" w:color="auto" w:fill="auto"/>
            <w:vAlign w:val="center"/>
          </w:tcPr>
          <w:p w:rsidR="009026E7" w:rsidRPr="0035406D" w:rsidRDefault="009026E7" w:rsidP="00A8050E">
            <w:pPr>
              <w:jc w:val="center"/>
              <w:rPr>
                <w:rFonts w:eastAsia="Times New Roman"/>
                <w:b/>
                <w:snapToGrid w:val="0"/>
                <w:sz w:val="24"/>
                <w:szCs w:val="24"/>
                <w:lang w:eastAsia="ru-RU"/>
              </w:rPr>
            </w:pPr>
            <w:r w:rsidRPr="0035406D">
              <w:rPr>
                <w:rFonts w:eastAsia="Times New Roman"/>
                <w:b/>
                <w:snapToGrid w:val="0"/>
                <w:sz w:val="24"/>
                <w:szCs w:val="24"/>
                <w:lang w:eastAsia="ru-RU"/>
              </w:rPr>
              <w:t xml:space="preserve"> </w:t>
            </w:r>
          </w:p>
          <w:p w:rsidR="009026E7" w:rsidRPr="0035406D" w:rsidRDefault="009026E7" w:rsidP="00A8050E">
            <w:pPr>
              <w:jc w:val="center"/>
              <w:rPr>
                <w:rFonts w:eastAsia="Times New Roman"/>
                <w:snapToGrid w:val="0"/>
                <w:sz w:val="24"/>
                <w:szCs w:val="24"/>
                <w:lang w:eastAsia="ru-RU"/>
              </w:rPr>
            </w:pPr>
            <w:r w:rsidRPr="0035406D">
              <w:rPr>
                <w:rFonts w:eastAsia="Times New Roman"/>
                <w:snapToGrid w:val="0"/>
                <w:sz w:val="24"/>
                <w:szCs w:val="24"/>
                <w:lang w:eastAsia="ru-RU"/>
              </w:rPr>
              <w:t>№ этапа</w:t>
            </w:r>
          </w:p>
        </w:tc>
        <w:tc>
          <w:tcPr>
            <w:tcW w:w="2984" w:type="dxa"/>
            <w:shd w:val="clear" w:color="auto" w:fill="auto"/>
            <w:vAlign w:val="center"/>
          </w:tcPr>
          <w:p w:rsidR="009026E7" w:rsidRPr="0035406D" w:rsidRDefault="009026E7" w:rsidP="00A8050E">
            <w:pPr>
              <w:jc w:val="center"/>
              <w:rPr>
                <w:rFonts w:eastAsia="Times New Roman"/>
                <w:snapToGrid w:val="0"/>
                <w:sz w:val="24"/>
                <w:szCs w:val="24"/>
                <w:lang w:eastAsia="ru-RU"/>
              </w:rPr>
            </w:pPr>
            <w:r w:rsidRPr="0035406D">
              <w:rPr>
                <w:rFonts w:eastAsia="Times New Roman"/>
                <w:snapToGrid w:val="0"/>
                <w:sz w:val="24"/>
                <w:szCs w:val="24"/>
                <w:lang w:eastAsia="ru-RU"/>
              </w:rPr>
              <w:t>Наименование этапов и их содержание</w:t>
            </w:r>
          </w:p>
        </w:tc>
        <w:tc>
          <w:tcPr>
            <w:tcW w:w="2410" w:type="dxa"/>
            <w:shd w:val="clear" w:color="auto" w:fill="auto"/>
            <w:vAlign w:val="center"/>
          </w:tcPr>
          <w:p w:rsidR="009026E7" w:rsidRPr="0035406D" w:rsidRDefault="009026E7" w:rsidP="00A8050E">
            <w:pPr>
              <w:jc w:val="center"/>
              <w:rPr>
                <w:rFonts w:eastAsia="Times New Roman"/>
                <w:snapToGrid w:val="0"/>
                <w:sz w:val="24"/>
                <w:szCs w:val="24"/>
                <w:lang w:eastAsia="ru-RU"/>
              </w:rPr>
            </w:pPr>
            <w:r w:rsidRPr="0035406D">
              <w:rPr>
                <w:rFonts w:eastAsia="Times New Roman"/>
                <w:snapToGrid w:val="0"/>
                <w:sz w:val="24"/>
                <w:szCs w:val="24"/>
                <w:lang w:eastAsia="ru-RU"/>
              </w:rPr>
              <w:t xml:space="preserve">Результаты работ </w:t>
            </w:r>
          </w:p>
        </w:tc>
        <w:tc>
          <w:tcPr>
            <w:tcW w:w="1701" w:type="dxa"/>
            <w:shd w:val="clear" w:color="auto" w:fill="auto"/>
            <w:vAlign w:val="center"/>
          </w:tcPr>
          <w:p w:rsidR="009026E7" w:rsidRPr="0035406D" w:rsidRDefault="009026E7" w:rsidP="00A8050E">
            <w:pPr>
              <w:jc w:val="center"/>
              <w:rPr>
                <w:rFonts w:eastAsia="Times New Roman"/>
                <w:snapToGrid w:val="0"/>
                <w:sz w:val="24"/>
                <w:szCs w:val="24"/>
                <w:lang w:eastAsia="ru-RU"/>
              </w:rPr>
            </w:pPr>
            <w:r w:rsidRPr="0035406D">
              <w:rPr>
                <w:rFonts w:eastAsia="Times New Roman"/>
                <w:snapToGrid w:val="0"/>
                <w:sz w:val="24"/>
                <w:szCs w:val="24"/>
                <w:lang w:eastAsia="ru-RU"/>
              </w:rPr>
              <w:t>Срок начала и</w:t>
            </w:r>
          </w:p>
          <w:p w:rsidR="009026E7" w:rsidRPr="0035406D" w:rsidRDefault="009026E7" w:rsidP="00A8050E">
            <w:pPr>
              <w:jc w:val="center"/>
              <w:rPr>
                <w:rFonts w:eastAsia="Times New Roman"/>
                <w:snapToGrid w:val="0"/>
                <w:sz w:val="24"/>
                <w:szCs w:val="24"/>
                <w:lang w:eastAsia="ru-RU"/>
              </w:rPr>
            </w:pPr>
            <w:r w:rsidRPr="0035406D">
              <w:rPr>
                <w:rFonts w:eastAsia="Times New Roman"/>
                <w:snapToGrid w:val="0"/>
                <w:sz w:val="24"/>
                <w:szCs w:val="24"/>
                <w:lang w:eastAsia="ru-RU"/>
              </w:rPr>
              <w:t xml:space="preserve">окончания работ </w:t>
            </w:r>
          </w:p>
        </w:tc>
        <w:tc>
          <w:tcPr>
            <w:tcW w:w="1382" w:type="dxa"/>
            <w:shd w:val="clear" w:color="auto" w:fill="auto"/>
            <w:vAlign w:val="center"/>
          </w:tcPr>
          <w:p w:rsidR="009026E7" w:rsidRPr="0035406D" w:rsidRDefault="009026E7" w:rsidP="00A8050E">
            <w:pPr>
              <w:jc w:val="center"/>
              <w:rPr>
                <w:rFonts w:eastAsia="Times New Roman"/>
                <w:snapToGrid w:val="0"/>
                <w:sz w:val="24"/>
                <w:szCs w:val="24"/>
                <w:lang w:eastAsia="ru-RU"/>
              </w:rPr>
            </w:pPr>
            <w:r>
              <w:rPr>
                <w:rFonts w:eastAsia="Times New Roman"/>
                <w:noProof/>
                <w:sz w:val="24"/>
                <w:szCs w:val="24"/>
                <w:lang w:eastAsia="ru-RU"/>
              </w:rPr>
              <mc:AlternateContent>
                <mc:Choice Requires="wps">
                  <w:drawing>
                    <wp:anchor distT="0" distB="0" distL="114300" distR="114300" simplePos="0" relativeHeight="251658240" behindDoc="0" locked="0" layoutInCell="1" allowOverlap="1" wp14:anchorId="32CAC40B" wp14:editId="27CFB590">
                      <wp:simplePos x="0" y="0"/>
                      <wp:positionH relativeFrom="column">
                        <wp:posOffset>1508125</wp:posOffset>
                      </wp:positionH>
                      <wp:positionV relativeFrom="paragraph">
                        <wp:posOffset>357505</wp:posOffset>
                      </wp:positionV>
                      <wp:extent cx="457200" cy="25146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514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026E7" w:rsidRDefault="009026E7" w:rsidP="009026E7"/>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118.75pt;margin-top:28.15pt;width:36pt;height:19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" stroked="f">
                      <v:textbox style="layout-flow:vertical">
                        <w:txbxContent>
                          <w:p w:rsidR="009026E7" w:rsidRDefault="009026E7" w:rsidP="009026E7"/>
                        </w:txbxContent>
                      </v:textbox>
                    </v:shape>
                  </w:pict>
                </mc:Fallback>
              </mc:AlternateContent>
            </w:r>
            <w:r w:rsidRPr="0035406D">
              <w:rPr>
                <w:rFonts w:eastAsia="Times New Roman"/>
                <w:snapToGrid w:val="0"/>
                <w:sz w:val="24"/>
                <w:szCs w:val="24"/>
                <w:lang w:eastAsia="ru-RU"/>
              </w:rPr>
              <w:t>Стоимость</w:t>
            </w:r>
          </w:p>
          <w:p w:rsidR="009026E7" w:rsidRPr="0035406D" w:rsidRDefault="009026E7" w:rsidP="00A8050E">
            <w:pPr>
              <w:jc w:val="center"/>
              <w:rPr>
                <w:rFonts w:eastAsia="Times New Roman"/>
                <w:snapToGrid w:val="0"/>
                <w:sz w:val="24"/>
                <w:szCs w:val="24"/>
                <w:lang w:eastAsia="ru-RU"/>
              </w:rPr>
            </w:pPr>
            <w:r w:rsidRPr="0035406D">
              <w:rPr>
                <w:rFonts w:eastAsia="Times New Roman"/>
                <w:snapToGrid w:val="0"/>
                <w:sz w:val="24"/>
                <w:szCs w:val="24"/>
                <w:lang w:eastAsia="ru-RU"/>
              </w:rPr>
              <w:t>тыс. рублей</w:t>
            </w:r>
          </w:p>
        </w:tc>
      </w:tr>
      <w:tr w:rsidR="00684751" w:rsidRPr="0035406D" w:rsidTr="00A8050E">
        <w:tc>
          <w:tcPr>
            <w:tcW w:w="810" w:type="dxa"/>
            <w:shd w:val="clear" w:color="auto" w:fill="auto"/>
          </w:tcPr>
          <w:p w:rsidR="00684751" w:rsidRPr="0035406D" w:rsidRDefault="00684751" w:rsidP="00A8050E">
            <w:pPr>
              <w:rPr>
                <w:rFonts w:eastAsia="Times New Roman"/>
                <w:sz w:val="24"/>
                <w:szCs w:val="24"/>
              </w:rPr>
            </w:pPr>
            <w:r w:rsidRPr="0035406D">
              <w:rPr>
                <w:rFonts w:eastAsia="Times New Roman"/>
                <w:sz w:val="24"/>
                <w:szCs w:val="24"/>
              </w:rPr>
              <w:t>1</w:t>
            </w:r>
          </w:p>
        </w:tc>
        <w:tc>
          <w:tcPr>
            <w:tcW w:w="2984" w:type="dxa"/>
            <w:shd w:val="clear" w:color="auto" w:fill="auto"/>
          </w:tcPr>
          <w:p w:rsidR="00684751" w:rsidRPr="00AE279B" w:rsidRDefault="00684751" w:rsidP="00684751">
            <w:pPr>
              <w:contextualSpacing/>
              <w:mirrorIndents/>
              <w:rPr>
                <w:spacing w:val="4"/>
                <w:sz w:val="26"/>
                <w:szCs w:val="26"/>
              </w:rPr>
            </w:pPr>
            <w:r w:rsidRPr="00AE279B">
              <w:rPr>
                <w:sz w:val="26"/>
                <w:szCs w:val="26"/>
              </w:rPr>
              <w:t xml:space="preserve">Разработка </w:t>
            </w:r>
            <w:r w:rsidRPr="00AE279B">
              <w:rPr>
                <w:bCs/>
                <w:sz w:val="26"/>
                <w:szCs w:val="26"/>
              </w:rPr>
              <w:t>вариантов распределения и экспорта мощности 1-го и 2-го этапов сооружения Балтийской АЭС</w:t>
            </w:r>
            <w:r>
              <w:rPr>
                <w:bCs/>
                <w:sz w:val="26"/>
                <w:szCs w:val="26"/>
              </w:rPr>
              <w:t xml:space="preserve"> и их укрупненное технико</w:t>
            </w:r>
            <w:r w:rsidRPr="00AE279B">
              <w:rPr>
                <w:bCs/>
                <w:sz w:val="26"/>
                <w:szCs w:val="26"/>
              </w:rPr>
              <w:t>-экономическое сравнение</w:t>
            </w:r>
          </w:p>
        </w:tc>
        <w:tc>
          <w:tcPr>
            <w:tcW w:w="2410" w:type="dxa"/>
            <w:shd w:val="clear" w:color="auto" w:fill="auto"/>
          </w:tcPr>
          <w:p w:rsidR="00684751" w:rsidRPr="0035406D" w:rsidRDefault="00684751" w:rsidP="00A8050E">
            <w:pPr>
              <w:rPr>
                <w:rFonts w:eastAsia="Times New Roman"/>
                <w:sz w:val="24"/>
                <w:szCs w:val="24"/>
              </w:rPr>
            </w:pPr>
            <w:r>
              <w:rPr>
                <w:rFonts w:eastAsia="Times New Roman"/>
                <w:sz w:val="24"/>
                <w:szCs w:val="24"/>
              </w:rPr>
              <w:t xml:space="preserve">Комплекты </w:t>
            </w:r>
            <w:r w:rsidRPr="0035406D">
              <w:rPr>
                <w:rFonts w:eastAsia="Times New Roman"/>
                <w:sz w:val="24"/>
                <w:szCs w:val="24"/>
              </w:rPr>
              <w:t xml:space="preserve">документации. </w:t>
            </w:r>
          </w:p>
          <w:p w:rsidR="00684751" w:rsidRPr="0035406D" w:rsidRDefault="00684751" w:rsidP="00A8050E">
            <w:pPr>
              <w:rPr>
                <w:rFonts w:eastAsia="Times New Roman"/>
                <w:sz w:val="24"/>
                <w:szCs w:val="24"/>
              </w:rPr>
            </w:pPr>
          </w:p>
          <w:p w:rsidR="00684751" w:rsidRPr="0035406D" w:rsidRDefault="00684751" w:rsidP="00A8050E">
            <w:pPr>
              <w:rPr>
                <w:rFonts w:eastAsia="Times New Roman"/>
                <w:sz w:val="24"/>
                <w:szCs w:val="24"/>
              </w:rPr>
            </w:pPr>
            <w:r w:rsidRPr="0035406D">
              <w:rPr>
                <w:rFonts w:eastAsia="Times New Roman"/>
                <w:sz w:val="24"/>
                <w:szCs w:val="24"/>
              </w:rPr>
              <w:t>Акт.</w:t>
            </w:r>
          </w:p>
          <w:p w:rsidR="00684751" w:rsidRPr="0035406D" w:rsidRDefault="00684751" w:rsidP="00A8050E">
            <w:pPr>
              <w:rPr>
                <w:rFonts w:eastAsia="Times New Roman"/>
                <w:sz w:val="24"/>
                <w:szCs w:val="24"/>
              </w:rPr>
            </w:pPr>
          </w:p>
          <w:p w:rsidR="00684751" w:rsidRPr="0035406D" w:rsidRDefault="00684751" w:rsidP="00A8050E">
            <w:pPr>
              <w:rPr>
                <w:rFonts w:eastAsia="Times New Roman"/>
                <w:sz w:val="24"/>
                <w:szCs w:val="24"/>
              </w:rPr>
            </w:pPr>
          </w:p>
          <w:p w:rsidR="00684751" w:rsidRPr="0035406D" w:rsidRDefault="00684751" w:rsidP="00A8050E">
            <w:pPr>
              <w:rPr>
                <w:rFonts w:eastAsia="Times New Roman"/>
                <w:sz w:val="24"/>
                <w:szCs w:val="24"/>
              </w:rPr>
            </w:pPr>
          </w:p>
          <w:p w:rsidR="00684751" w:rsidRPr="0035406D" w:rsidRDefault="00684751" w:rsidP="00A8050E">
            <w:pPr>
              <w:rPr>
                <w:rFonts w:eastAsia="Times New Roman"/>
                <w:sz w:val="24"/>
                <w:szCs w:val="24"/>
              </w:rPr>
            </w:pPr>
          </w:p>
        </w:tc>
        <w:tc>
          <w:tcPr>
            <w:tcW w:w="1701" w:type="dxa"/>
            <w:shd w:val="clear" w:color="auto" w:fill="auto"/>
          </w:tcPr>
          <w:p w:rsidR="00684751" w:rsidRPr="0035406D" w:rsidRDefault="00684751" w:rsidP="00A8050E">
            <w:pPr>
              <w:jc w:val="center"/>
              <w:rPr>
                <w:rFonts w:eastAsia="Times New Roman"/>
                <w:sz w:val="24"/>
                <w:szCs w:val="24"/>
                <w:lang w:eastAsia="ru-RU"/>
              </w:rPr>
            </w:pPr>
            <w:r w:rsidRPr="0035406D">
              <w:rPr>
                <w:rFonts w:eastAsia="Times New Roman"/>
                <w:sz w:val="24"/>
                <w:szCs w:val="24"/>
                <w:lang w:eastAsia="ru-RU"/>
              </w:rPr>
              <w:t xml:space="preserve"> С момента подписания договора </w:t>
            </w:r>
            <w:r>
              <w:rPr>
                <w:rFonts w:eastAsia="Times New Roman"/>
                <w:sz w:val="24"/>
                <w:szCs w:val="24"/>
                <w:lang w:eastAsia="ru-RU"/>
              </w:rPr>
              <w:t>в течение 60 дней</w:t>
            </w:r>
            <w:bookmarkStart w:id="0" w:name="_GoBack"/>
            <w:bookmarkEnd w:id="0"/>
            <w:r>
              <w:rPr>
                <w:rFonts w:eastAsia="Times New Roman"/>
                <w:sz w:val="24"/>
                <w:szCs w:val="24"/>
                <w:lang w:eastAsia="ru-RU"/>
              </w:rPr>
              <w:t>.</w:t>
            </w:r>
          </w:p>
          <w:p w:rsidR="00684751" w:rsidRPr="0035406D" w:rsidRDefault="00684751" w:rsidP="00A8050E">
            <w:pPr>
              <w:jc w:val="center"/>
              <w:rPr>
                <w:rFonts w:eastAsia="Times New Roman"/>
                <w:sz w:val="24"/>
                <w:szCs w:val="24"/>
                <w:lang w:eastAsia="ru-RU"/>
              </w:rPr>
            </w:pPr>
          </w:p>
          <w:p w:rsidR="00684751" w:rsidRPr="0035406D" w:rsidRDefault="00684751" w:rsidP="00A8050E">
            <w:pPr>
              <w:rPr>
                <w:rFonts w:ascii="Courier New" w:eastAsia="Times New Roman" w:hAnsi="Courier New" w:cs="Courier New"/>
                <w:szCs w:val="24"/>
                <w:lang w:eastAsia="ru-RU"/>
              </w:rPr>
            </w:pPr>
          </w:p>
        </w:tc>
        <w:tc>
          <w:tcPr>
            <w:tcW w:w="1382" w:type="dxa"/>
            <w:shd w:val="clear" w:color="auto" w:fill="auto"/>
          </w:tcPr>
          <w:p w:rsidR="00684751" w:rsidRPr="0035406D" w:rsidRDefault="00684751" w:rsidP="00A8050E">
            <w:pPr>
              <w:jc w:val="center"/>
              <w:rPr>
                <w:rFonts w:eastAsia="Times New Roman"/>
                <w:b/>
                <w:sz w:val="24"/>
                <w:szCs w:val="24"/>
                <w:lang w:eastAsia="ru-RU"/>
              </w:rPr>
            </w:pPr>
            <w:r>
              <w:rPr>
                <w:rFonts w:eastAsia="Times New Roman"/>
                <w:b/>
                <w:sz w:val="24"/>
                <w:szCs w:val="24"/>
                <w:lang w:eastAsia="ru-RU"/>
              </w:rPr>
              <w:t>_____</w:t>
            </w:r>
          </w:p>
          <w:p w:rsidR="00684751" w:rsidRPr="0035406D" w:rsidRDefault="00684751" w:rsidP="00A8050E">
            <w:pPr>
              <w:rPr>
                <w:sz w:val="24"/>
                <w:szCs w:val="24"/>
              </w:rPr>
            </w:pPr>
            <w:r w:rsidRPr="0035406D">
              <w:rPr>
                <w:sz w:val="24"/>
                <w:szCs w:val="24"/>
              </w:rPr>
              <w:t xml:space="preserve">кроме того НДС (18%) </w:t>
            </w:r>
          </w:p>
          <w:p w:rsidR="00684751" w:rsidRPr="0035406D" w:rsidRDefault="00684751" w:rsidP="00A8050E">
            <w:pPr>
              <w:jc w:val="center"/>
              <w:rPr>
                <w:rFonts w:eastAsia="Times New Roman"/>
                <w:b/>
                <w:sz w:val="24"/>
                <w:szCs w:val="24"/>
              </w:rPr>
            </w:pPr>
            <w:r>
              <w:rPr>
                <w:b/>
                <w:sz w:val="24"/>
                <w:szCs w:val="24"/>
              </w:rPr>
              <w:t>___</w:t>
            </w:r>
          </w:p>
        </w:tc>
      </w:tr>
      <w:tr w:rsidR="00684751" w:rsidRPr="0035406D" w:rsidTr="00A8050E">
        <w:tc>
          <w:tcPr>
            <w:tcW w:w="810" w:type="dxa"/>
            <w:shd w:val="clear" w:color="auto" w:fill="auto"/>
          </w:tcPr>
          <w:p w:rsidR="00684751" w:rsidRPr="00CC2AB7" w:rsidRDefault="00684751" w:rsidP="00A8050E">
            <w:pPr>
              <w:rPr>
                <w:rFonts w:eastAsia="Times New Roman"/>
                <w:sz w:val="24"/>
                <w:szCs w:val="24"/>
                <w:lang w:val="en-US"/>
              </w:rPr>
            </w:pPr>
            <w:r>
              <w:rPr>
                <w:rFonts w:eastAsia="Times New Roman"/>
                <w:sz w:val="24"/>
                <w:szCs w:val="24"/>
                <w:lang w:val="en-US"/>
              </w:rPr>
              <w:t>2</w:t>
            </w:r>
          </w:p>
        </w:tc>
        <w:tc>
          <w:tcPr>
            <w:tcW w:w="2984" w:type="dxa"/>
            <w:shd w:val="clear" w:color="auto" w:fill="auto"/>
          </w:tcPr>
          <w:p w:rsidR="00684751" w:rsidRPr="00AE279B" w:rsidRDefault="00684751" w:rsidP="00684751">
            <w:pPr>
              <w:shd w:val="clear" w:color="auto" w:fill="FFFFFF"/>
              <w:tabs>
                <w:tab w:val="left" w:pos="1598"/>
              </w:tabs>
              <w:contextualSpacing/>
              <w:mirrorIndents/>
              <w:rPr>
                <w:spacing w:val="2"/>
                <w:sz w:val="22"/>
                <w:szCs w:val="22"/>
              </w:rPr>
            </w:pPr>
            <w:r>
              <w:rPr>
                <w:sz w:val="26"/>
                <w:szCs w:val="26"/>
              </w:rPr>
              <w:t xml:space="preserve">Расчет режимов и устойчивости и </w:t>
            </w:r>
            <w:r w:rsidRPr="00AE279B">
              <w:rPr>
                <w:sz w:val="26"/>
                <w:szCs w:val="26"/>
              </w:rPr>
              <w:t>т</w:t>
            </w:r>
            <w:r w:rsidRPr="00AE279B">
              <w:rPr>
                <w:bCs/>
                <w:sz w:val="26"/>
                <w:szCs w:val="26"/>
              </w:rPr>
              <w:t>ехнико-экономическое обоснование выбранного варианта</w:t>
            </w:r>
          </w:p>
        </w:tc>
        <w:tc>
          <w:tcPr>
            <w:tcW w:w="2410" w:type="dxa"/>
            <w:shd w:val="clear" w:color="auto" w:fill="auto"/>
          </w:tcPr>
          <w:p w:rsidR="00684751" w:rsidRPr="0035406D" w:rsidRDefault="00684751" w:rsidP="00A8050E">
            <w:pPr>
              <w:rPr>
                <w:rFonts w:eastAsia="Times New Roman"/>
                <w:sz w:val="24"/>
                <w:szCs w:val="24"/>
              </w:rPr>
            </w:pPr>
            <w:r>
              <w:rPr>
                <w:rFonts w:eastAsia="Times New Roman"/>
                <w:sz w:val="24"/>
                <w:szCs w:val="24"/>
              </w:rPr>
              <w:t xml:space="preserve">Комплекты </w:t>
            </w:r>
            <w:r w:rsidRPr="0035406D">
              <w:rPr>
                <w:rFonts w:eastAsia="Times New Roman"/>
                <w:sz w:val="24"/>
                <w:szCs w:val="24"/>
              </w:rPr>
              <w:t xml:space="preserve">документации. </w:t>
            </w:r>
          </w:p>
          <w:p w:rsidR="00684751" w:rsidRPr="0035406D" w:rsidRDefault="00684751" w:rsidP="00A8050E">
            <w:pPr>
              <w:rPr>
                <w:rFonts w:eastAsia="Times New Roman"/>
                <w:sz w:val="24"/>
                <w:szCs w:val="24"/>
              </w:rPr>
            </w:pPr>
          </w:p>
          <w:p w:rsidR="00684751" w:rsidRPr="0035406D" w:rsidRDefault="00684751" w:rsidP="00A8050E">
            <w:pPr>
              <w:rPr>
                <w:rFonts w:eastAsia="Times New Roman"/>
                <w:sz w:val="24"/>
                <w:szCs w:val="24"/>
              </w:rPr>
            </w:pPr>
            <w:r w:rsidRPr="0035406D">
              <w:rPr>
                <w:rFonts w:eastAsia="Times New Roman"/>
                <w:sz w:val="24"/>
                <w:szCs w:val="24"/>
              </w:rPr>
              <w:t>Акт.</w:t>
            </w:r>
          </w:p>
          <w:p w:rsidR="00684751" w:rsidRPr="0035406D" w:rsidRDefault="00684751" w:rsidP="00A8050E">
            <w:pPr>
              <w:rPr>
                <w:rFonts w:eastAsia="Times New Roman"/>
                <w:sz w:val="24"/>
                <w:szCs w:val="24"/>
              </w:rPr>
            </w:pPr>
          </w:p>
          <w:p w:rsidR="00684751" w:rsidRPr="0035406D" w:rsidRDefault="00684751" w:rsidP="00A8050E">
            <w:pPr>
              <w:rPr>
                <w:rFonts w:eastAsia="Times New Roman"/>
                <w:sz w:val="24"/>
                <w:szCs w:val="24"/>
              </w:rPr>
            </w:pPr>
          </w:p>
          <w:p w:rsidR="00684751" w:rsidRPr="0035406D" w:rsidRDefault="00684751" w:rsidP="00A8050E">
            <w:pPr>
              <w:rPr>
                <w:rFonts w:eastAsia="Times New Roman"/>
                <w:sz w:val="24"/>
                <w:szCs w:val="24"/>
              </w:rPr>
            </w:pPr>
          </w:p>
          <w:p w:rsidR="00684751" w:rsidRPr="0035406D" w:rsidRDefault="00684751" w:rsidP="00A8050E">
            <w:pPr>
              <w:rPr>
                <w:rFonts w:eastAsia="Times New Roman"/>
                <w:sz w:val="24"/>
                <w:szCs w:val="24"/>
              </w:rPr>
            </w:pPr>
          </w:p>
        </w:tc>
        <w:tc>
          <w:tcPr>
            <w:tcW w:w="1701" w:type="dxa"/>
            <w:shd w:val="clear" w:color="auto" w:fill="auto"/>
          </w:tcPr>
          <w:p w:rsidR="00684751" w:rsidRPr="0035406D" w:rsidRDefault="00684751" w:rsidP="00A8050E">
            <w:pPr>
              <w:jc w:val="center"/>
              <w:rPr>
                <w:rFonts w:eastAsia="Times New Roman"/>
                <w:sz w:val="24"/>
                <w:szCs w:val="24"/>
                <w:lang w:eastAsia="ru-RU"/>
              </w:rPr>
            </w:pPr>
            <w:r>
              <w:rPr>
                <w:rFonts w:eastAsia="Times New Roman"/>
                <w:sz w:val="24"/>
                <w:szCs w:val="24"/>
                <w:lang w:eastAsia="ru-RU"/>
              </w:rPr>
              <w:t xml:space="preserve">После завершения  первого этапа в течение </w:t>
            </w:r>
            <w:r w:rsidR="008E12BB" w:rsidRPr="008E12BB">
              <w:rPr>
                <w:rFonts w:eastAsia="Times New Roman"/>
                <w:sz w:val="24"/>
                <w:szCs w:val="24"/>
                <w:lang w:eastAsia="ru-RU"/>
              </w:rPr>
              <w:t>3</w:t>
            </w:r>
            <w:r>
              <w:rPr>
                <w:rFonts w:eastAsia="Times New Roman"/>
                <w:sz w:val="24"/>
                <w:szCs w:val="24"/>
                <w:lang w:eastAsia="ru-RU"/>
              </w:rPr>
              <w:t>0 дней.</w:t>
            </w:r>
          </w:p>
          <w:p w:rsidR="00684751" w:rsidRPr="0035406D" w:rsidRDefault="00684751" w:rsidP="00A8050E">
            <w:pPr>
              <w:jc w:val="center"/>
              <w:rPr>
                <w:rFonts w:eastAsia="Times New Roman"/>
                <w:sz w:val="24"/>
                <w:szCs w:val="24"/>
                <w:lang w:eastAsia="ru-RU"/>
              </w:rPr>
            </w:pPr>
          </w:p>
          <w:p w:rsidR="00684751" w:rsidRPr="0035406D" w:rsidRDefault="00684751" w:rsidP="00A8050E">
            <w:pPr>
              <w:rPr>
                <w:rFonts w:ascii="Courier New" w:eastAsia="Times New Roman" w:hAnsi="Courier New" w:cs="Courier New"/>
                <w:szCs w:val="24"/>
                <w:lang w:eastAsia="ru-RU"/>
              </w:rPr>
            </w:pPr>
          </w:p>
        </w:tc>
        <w:tc>
          <w:tcPr>
            <w:tcW w:w="1382" w:type="dxa"/>
            <w:shd w:val="clear" w:color="auto" w:fill="auto"/>
          </w:tcPr>
          <w:p w:rsidR="00684751" w:rsidRPr="0035406D" w:rsidRDefault="00684751" w:rsidP="00A8050E">
            <w:pPr>
              <w:jc w:val="center"/>
              <w:rPr>
                <w:rFonts w:eastAsia="Times New Roman"/>
                <w:b/>
                <w:sz w:val="24"/>
                <w:szCs w:val="24"/>
                <w:lang w:eastAsia="ru-RU"/>
              </w:rPr>
            </w:pPr>
            <w:r>
              <w:rPr>
                <w:rFonts w:eastAsia="Times New Roman"/>
                <w:b/>
                <w:sz w:val="24"/>
                <w:szCs w:val="24"/>
                <w:lang w:eastAsia="ru-RU"/>
              </w:rPr>
              <w:t>_____</w:t>
            </w:r>
          </w:p>
          <w:p w:rsidR="00684751" w:rsidRPr="0035406D" w:rsidRDefault="00684751" w:rsidP="00A8050E">
            <w:pPr>
              <w:rPr>
                <w:sz w:val="24"/>
                <w:szCs w:val="24"/>
              </w:rPr>
            </w:pPr>
            <w:r w:rsidRPr="0035406D">
              <w:rPr>
                <w:sz w:val="24"/>
                <w:szCs w:val="24"/>
              </w:rPr>
              <w:t xml:space="preserve">кроме того НДС (18%) </w:t>
            </w:r>
          </w:p>
          <w:p w:rsidR="00684751" w:rsidRPr="0035406D" w:rsidRDefault="00684751" w:rsidP="00A8050E">
            <w:pPr>
              <w:jc w:val="center"/>
              <w:rPr>
                <w:rFonts w:eastAsia="Times New Roman"/>
                <w:b/>
                <w:sz w:val="24"/>
                <w:szCs w:val="24"/>
              </w:rPr>
            </w:pPr>
            <w:r>
              <w:rPr>
                <w:b/>
                <w:sz w:val="24"/>
                <w:szCs w:val="24"/>
              </w:rPr>
              <w:t>___</w:t>
            </w:r>
          </w:p>
        </w:tc>
      </w:tr>
      <w:tr w:rsidR="009026E7" w:rsidRPr="0035406D" w:rsidTr="00A8050E">
        <w:tc>
          <w:tcPr>
            <w:tcW w:w="810" w:type="dxa"/>
            <w:shd w:val="clear" w:color="auto" w:fill="auto"/>
          </w:tcPr>
          <w:p w:rsidR="009026E7" w:rsidRPr="0035406D" w:rsidRDefault="009026E7" w:rsidP="00A8050E">
            <w:pPr>
              <w:rPr>
                <w:rFonts w:eastAsia="Times New Roman"/>
                <w:sz w:val="24"/>
                <w:szCs w:val="24"/>
              </w:rPr>
            </w:pPr>
          </w:p>
        </w:tc>
        <w:tc>
          <w:tcPr>
            <w:tcW w:w="2984" w:type="dxa"/>
            <w:shd w:val="clear" w:color="auto" w:fill="auto"/>
          </w:tcPr>
          <w:p w:rsidR="009026E7" w:rsidRPr="0035406D" w:rsidRDefault="009026E7" w:rsidP="00A8050E">
            <w:pPr>
              <w:rPr>
                <w:rFonts w:eastAsia="Times New Roman"/>
                <w:sz w:val="24"/>
                <w:szCs w:val="24"/>
              </w:rPr>
            </w:pPr>
            <w:r w:rsidRPr="0035406D">
              <w:rPr>
                <w:rFonts w:eastAsia="Times New Roman"/>
                <w:sz w:val="24"/>
                <w:szCs w:val="24"/>
              </w:rPr>
              <w:t>ИТОГО</w:t>
            </w:r>
          </w:p>
        </w:tc>
        <w:tc>
          <w:tcPr>
            <w:tcW w:w="2410" w:type="dxa"/>
            <w:shd w:val="clear" w:color="auto" w:fill="auto"/>
          </w:tcPr>
          <w:p w:rsidR="009026E7" w:rsidRPr="0035406D" w:rsidRDefault="009026E7" w:rsidP="00A8050E">
            <w:pPr>
              <w:rPr>
                <w:rFonts w:eastAsia="Times New Roman"/>
                <w:sz w:val="24"/>
                <w:szCs w:val="24"/>
              </w:rPr>
            </w:pPr>
          </w:p>
        </w:tc>
        <w:tc>
          <w:tcPr>
            <w:tcW w:w="1701" w:type="dxa"/>
            <w:shd w:val="clear" w:color="auto" w:fill="auto"/>
          </w:tcPr>
          <w:p w:rsidR="009026E7" w:rsidRPr="0035406D" w:rsidRDefault="009026E7" w:rsidP="00A8050E">
            <w:pPr>
              <w:rPr>
                <w:rFonts w:eastAsia="Times New Roman"/>
                <w:sz w:val="24"/>
                <w:szCs w:val="24"/>
              </w:rPr>
            </w:pPr>
          </w:p>
        </w:tc>
        <w:tc>
          <w:tcPr>
            <w:tcW w:w="1382" w:type="dxa"/>
            <w:shd w:val="clear" w:color="auto" w:fill="auto"/>
          </w:tcPr>
          <w:p w:rsidR="009026E7" w:rsidRPr="0035406D" w:rsidRDefault="009026E7" w:rsidP="00A8050E">
            <w:pPr>
              <w:jc w:val="center"/>
              <w:rPr>
                <w:rFonts w:eastAsia="Times New Roman"/>
                <w:b/>
                <w:sz w:val="24"/>
                <w:szCs w:val="24"/>
              </w:rPr>
            </w:pPr>
            <w:r>
              <w:rPr>
                <w:rFonts w:eastAsia="Times New Roman"/>
                <w:b/>
                <w:sz w:val="24"/>
                <w:szCs w:val="24"/>
              </w:rPr>
              <w:t>____</w:t>
            </w:r>
          </w:p>
        </w:tc>
      </w:tr>
    </w:tbl>
    <w:p w:rsidR="009026E7" w:rsidRPr="0035406D" w:rsidRDefault="009026E7" w:rsidP="009026E7">
      <w:pPr>
        <w:rPr>
          <w:rFonts w:eastAsia="Calibri"/>
          <w:sz w:val="24"/>
          <w:szCs w:val="24"/>
        </w:rPr>
      </w:pPr>
    </w:p>
    <w:p w:rsidR="009026E7" w:rsidRPr="0035406D" w:rsidRDefault="009026E7" w:rsidP="009026E7">
      <w:pPr>
        <w:rPr>
          <w:rFonts w:eastAsia="Calibri"/>
          <w:sz w:val="24"/>
          <w:szCs w:val="24"/>
        </w:rPr>
      </w:pPr>
    </w:p>
    <w:tbl>
      <w:tblPr>
        <w:tblW w:w="9818" w:type="dxa"/>
        <w:tblLayout w:type="fixed"/>
        <w:tblLook w:val="0000" w:firstRow="0" w:lastRow="0" w:firstColumn="0" w:lastColumn="0" w:noHBand="0" w:noVBand="0"/>
      </w:tblPr>
      <w:tblGrid>
        <w:gridCol w:w="5148"/>
        <w:gridCol w:w="4670"/>
      </w:tblGrid>
      <w:tr w:rsidR="009026E7" w:rsidRPr="0035406D" w:rsidTr="00A8050E">
        <w:tc>
          <w:tcPr>
            <w:tcW w:w="5148" w:type="dxa"/>
          </w:tcPr>
          <w:p w:rsidR="009026E7" w:rsidRPr="0035406D" w:rsidRDefault="009026E7" w:rsidP="00A8050E">
            <w:pPr>
              <w:rPr>
                <w:rFonts w:eastAsia="Times New Roman"/>
                <w:b/>
                <w:sz w:val="24"/>
                <w:szCs w:val="24"/>
                <w:lang w:eastAsia="ru-RU"/>
              </w:rPr>
            </w:pPr>
            <w:r w:rsidRPr="0035406D">
              <w:rPr>
                <w:rFonts w:eastAsia="Times New Roman"/>
                <w:b/>
                <w:sz w:val="24"/>
                <w:szCs w:val="24"/>
                <w:lang w:eastAsia="ru-RU"/>
              </w:rPr>
              <w:t>ИСПОЛНИТЕЛЬ</w:t>
            </w:r>
          </w:p>
        </w:tc>
        <w:tc>
          <w:tcPr>
            <w:tcW w:w="4670" w:type="dxa"/>
          </w:tcPr>
          <w:p w:rsidR="009026E7" w:rsidRPr="0035406D" w:rsidRDefault="009026E7" w:rsidP="00A8050E">
            <w:pPr>
              <w:rPr>
                <w:rFonts w:eastAsia="Times New Roman"/>
                <w:b/>
                <w:sz w:val="24"/>
                <w:szCs w:val="24"/>
                <w:lang w:eastAsia="ru-RU"/>
              </w:rPr>
            </w:pPr>
            <w:r w:rsidRPr="0035406D">
              <w:rPr>
                <w:rFonts w:eastAsia="Times New Roman"/>
                <w:b/>
                <w:sz w:val="24"/>
                <w:szCs w:val="24"/>
                <w:lang w:eastAsia="ru-RU"/>
              </w:rPr>
              <w:t>ЗАКАЗЧИК</w:t>
            </w:r>
          </w:p>
        </w:tc>
      </w:tr>
      <w:tr w:rsidR="009026E7" w:rsidRPr="0035406D" w:rsidTr="00A8050E">
        <w:tc>
          <w:tcPr>
            <w:tcW w:w="5148" w:type="dxa"/>
          </w:tcPr>
          <w:p w:rsidR="009026E7" w:rsidRPr="0035406D" w:rsidRDefault="009026E7" w:rsidP="00A8050E">
            <w:pPr>
              <w:rPr>
                <w:rFonts w:eastAsia="Times New Roman"/>
                <w:b/>
                <w:sz w:val="24"/>
                <w:szCs w:val="24"/>
                <w:lang w:eastAsia="ru-RU"/>
              </w:rPr>
            </w:pPr>
          </w:p>
          <w:p w:rsidR="009026E7" w:rsidRPr="0035406D" w:rsidRDefault="009026E7" w:rsidP="00A8050E">
            <w:pPr>
              <w:rPr>
                <w:rFonts w:eastAsia="Times New Roman"/>
                <w:b/>
                <w:sz w:val="24"/>
                <w:szCs w:val="24"/>
                <w:lang w:eastAsia="ru-RU"/>
              </w:rPr>
            </w:pPr>
            <w:r w:rsidRPr="0035406D">
              <w:rPr>
                <w:rFonts w:eastAsia="Times New Roman"/>
                <w:b/>
                <w:sz w:val="24"/>
                <w:szCs w:val="24"/>
                <w:lang w:eastAsia="ru-RU"/>
              </w:rPr>
              <w:t xml:space="preserve">Генеральный директор </w:t>
            </w:r>
          </w:p>
          <w:p w:rsidR="009026E7" w:rsidRPr="0035406D" w:rsidRDefault="009026E7" w:rsidP="00A8050E">
            <w:pPr>
              <w:rPr>
                <w:rFonts w:eastAsia="Times New Roman"/>
                <w:b/>
                <w:sz w:val="24"/>
                <w:szCs w:val="24"/>
                <w:lang w:eastAsia="ru-RU"/>
              </w:rPr>
            </w:pPr>
          </w:p>
          <w:p w:rsidR="009026E7" w:rsidRPr="0035406D" w:rsidRDefault="009026E7" w:rsidP="00A8050E">
            <w:pPr>
              <w:rPr>
                <w:rFonts w:eastAsia="Times New Roman"/>
                <w:b/>
                <w:sz w:val="24"/>
                <w:szCs w:val="24"/>
                <w:lang w:eastAsia="ru-RU"/>
              </w:rPr>
            </w:pPr>
            <w:r w:rsidRPr="0035406D">
              <w:rPr>
                <w:rFonts w:eastAsia="Times New Roman"/>
                <w:b/>
                <w:sz w:val="24"/>
                <w:szCs w:val="24"/>
                <w:lang w:eastAsia="ru-RU"/>
              </w:rPr>
              <w:t>_________________</w:t>
            </w:r>
          </w:p>
          <w:p w:rsidR="009026E7" w:rsidRPr="0035406D" w:rsidRDefault="009026E7" w:rsidP="00A8050E">
            <w:pPr>
              <w:rPr>
                <w:rFonts w:eastAsia="Times New Roman"/>
                <w:b/>
                <w:sz w:val="24"/>
                <w:szCs w:val="24"/>
                <w:lang w:eastAsia="ru-RU"/>
              </w:rPr>
            </w:pPr>
          </w:p>
          <w:p w:rsidR="009026E7" w:rsidRPr="0035406D" w:rsidRDefault="009026E7" w:rsidP="00A8050E">
            <w:pPr>
              <w:rPr>
                <w:rFonts w:eastAsia="Times New Roman"/>
                <w:b/>
                <w:sz w:val="24"/>
                <w:szCs w:val="24"/>
                <w:lang w:eastAsia="ru-RU"/>
              </w:rPr>
            </w:pPr>
            <w:r w:rsidRPr="0035406D">
              <w:rPr>
                <w:rFonts w:eastAsia="Times New Roman"/>
                <w:b/>
                <w:sz w:val="24"/>
                <w:szCs w:val="24"/>
                <w:lang w:eastAsia="ru-RU"/>
              </w:rPr>
              <w:t>«___»____________2014 г.</w:t>
            </w:r>
          </w:p>
        </w:tc>
        <w:tc>
          <w:tcPr>
            <w:tcW w:w="4670" w:type="dxa"/>
          </w:tcPr>
          <w:p w:rsidR="009026E7" w:rsidRPr="0035406D" w:rsidRDefault="009026E7" w:rsidP="00A8050E">
            <w:pPr>
              <w:rPr>
                <w:rFonts w:eastAsia="Calibri"/>
                <w:b/>
                <w:sz w:val="24"/>
                <w:szCs w:val="24"/>
              </w:rPr>
            </w:pPr>
          </w:p>
          <w:p w:rsidR="009026E7" w:rsidRPr="0035406D" w:rsidRDefault="009026E7" w:rsidP="00A8050E">
            <w:pPr>
              <w:keepNext/>
              <w:autoSpaceDE w:val="0"/>
              <w:autoSpaceDN w:val="0"/>
              <w:outlineLvl w:val="3"/>
              <w:rPr>
                <w:rFonts w:eastAsia="Times New Roman"/>
                <w:b/>
                <w:sz w:val="24"/>
                <w:szCs w:val="24"/>
                <w:lang w:eastAsia="ru-RU"/>
              </w:rPr>
            </w:pPr>
            <w:r w:rsidRPr="0035406D">
              <w:rPr>
                <w:rFonts w:eastAsia="Times New Roman"/>
                <w:b/>
                <w:sz w:val="24"/>
                <w:szCs w:val="24"/>
                <w:lang w:eastAsia="ru-RU"/>
              </w:rPr>
              <w:t>Генеральный директор</w:t>
            </w:r>
          </w:p>
          <w:p w:rsidR="009026E7" w:rsidRPr="0035406D" w:rsidRDefault="009026E7" w:rsidP="00A8050E">
            <w:pPr>
              <w:keepNext/>
              <w:autoSpaceDE w:val="0"/>
              <w:autoSpaceDN w:val="0"/>
              <w:outlineLvl w:val="3"/>
              <w:rPr>
                <w:rFonts w:eastAsia="Times New Roman"/>
                <w:b/>
                <w:sz w:val="24"/>
                <w:szCs w:val="24"/>
                <w:lang w:eastAsia="ru-RU"/>
              </w:rPr>
            </w:pPr>
            <w:r w:rsidRPr="0035406D">
              <w:rPr>
                <w:rFonts w:eastAsia="Times New Roman"/>
                <w:b/>
                <w:sz w:val="24"/>
                <w:szCs w:val="24"/>
                <w:lang w:eastAsia="ru-RU"/>
              </w:rPr>
              <w:t>ЗАО «Русатом Оверсиз»</w:t>
            </w:r>
          </w:p>
          <w:p w:rsidR="009026E7" w:rsidRPr="0035406D" w:rsidRDefault="009026E7" w:rsidP="00A8050E">
            <w:pPr>
              <w:rPr>
                <w:rFonts w:eastAsia="Calibri"/>
                <w:sz w:val="24"/>
                <w:lang w:eastAsia="ru-RU"/>
              </w:rPr>
            </w:pPr>
          </w:p>
          <w:p w:rsidR="009026E7" w:rsidRPr="0035406D" w:rsidRDefault="009026E7" w:rsidP="00A8050E">
            <w:pPr>
              <w:rPr>
                <w:rFonts w:eastAsia="Times New Roman"/>
                <w:b/>
                <w:sz w:val="24"/>
                <w:szCs w:val="24"/>
              </w:rPr>
            </w:pPr>
            <w:r w:rsidRPr="0035406D">
              <w:rPr>
                <w:rFonts w:eastAsia="Times New Roman"/>
                <w:b/>
                <w:sz w:val="24"/>
                <w:szCs w:val="24"/>
              </w:rPr>
              <w:t>_________________ Д. Ф. Алиев</w:t>
            </w:r>
          </w:p>
          <w:p w:rsidR="009026E7" w:rsidRPr="0035406D" w:rsidRDefault="009026E7" w:rsidP="00A8050E">
            <w:pPr>
              <w:rPr>
                <w:rFonts w:eastAsia="Times New Roman"/>
                <w:b/>
                <w:sz w:val="24"/>
                <w:szCs w:val="24"/>
              </w:rPr>
            </w:pPr>
          </w:p>
          <w:p w:rsidR="009026E7" w:rsidRPr="0035406D" w:rsidRDefault="009026E7" w:rsidP="00A8050E">
            <w:pPr>
              <w:rPr>
                <w:rFonts w:eastAsia="Calibri"/>
                <w:b/>
                <w:sz w:val="24"/>
                <w:szCs w:val="24"/>
              </w:rPr>
            </w:pPr>
            <w:r w:rsidRPr="0035406D">
              <w:rPr>
                <w:b/>
                <w:sz w:val="24"/>
                <w:szCs w:val="24"/>
              </w:rPr>
              <w:t>«___»____________2014 г.</w:t>
            </w:r>
          </w:p>
          <w:p w:rsidR="009026E7" w:rsidRPr="0035406D" w:rsidRDefault="009026E7" w:rsidP="00A8050E">
            <w:pPr>
              <w:rPr>
                <w:rFonts w:eastAsia="Times New Roman"/>
                <w:b/>
                <w:sz w:val="24"/>
                <w:szCs w:val="24"/>
                <w:lang w:eastAsia="ru-RU"/>
              </w:rPr>
            </w:pPr>
          </w:p>
        </w:tc>
      </w:tr>
    </w:tbl>
    <w:p w:rsidR="002B53C9" w:rsidRDefault="002B53C9" w:rsidP="00F624DB"/>
    <w:p w:rsidR="002B53C9" w:rsidRDefault="002B53C9">
      <w:pPr>
        <w:widowControl/>
        <w:spacing w:after="200" w:line="276" w:lineRule="auto"/>
        <w:jc w:val="left"/>
      </w:pPr>
      <w:r>
        <w:br w:type="page"/>
      </w:r>
    </w:p>
    <w:tbl>
      <w:tblPr>
        <w:tblStyle w:val="af4"/>
        <w:tblpPr w:leftFromText="180" w:rightFromText="180" w:horzAnchor="margin" w:tblpY="36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2B53C9" w:rsidRPr="002B53C9" w:rsidTr="00C94F05">
        <w:tc>
          <w:tcPr>
            <w:tcW w:w="4785" w:type="dxa"/>
          </w:tcPr>
          <w:p w:rsidR="002B53C9" w:rsidRPr="002B53C9" w:rsidRDefault="002B53C9" w:rsidP="002B53C9">
            <w:pPr>
              <w:rPr>
                <w:sz w:val="24"/>
                <w:szCs w:val="24"/>
              </w:rPr>
            </w:pPr>
            <w:r>
              <w:rPr>
                <w:sz w:val="24"/>
                <w:szCs w:val="24"/>
              </w:rPr>
              <w:lastRenderedPageBreak/>
              <w:t>Подрядчик:</w:t>
            </w:r>
          </w:p>
        </w:tc>
        <w:tc>
          <w:tcPr>
            <w:tcW w:w="4786" w:type="dxa"/>
          </w:tcPr>
          <w:p w:rsidR="002B53C9" w:rsidRDefault="002B53C9" w:rsidP="002B53C9">
            <w:pPr>
              <w:rPr>
                <w:sz w:val="24"/>
                <w:szCs w:val="24"/>
              </w:rPr>
            </w:pPr>
            <w:r>
              <w:rPr>
                <w:sz w:val="24"/>
                <w:szCs w:val="24"/>
              </w:rPr>
              <w:t>Заказчик:</w:t>
            </w:r>
          </w:p>
          <w:p w:rsidR="002B53C9" w:rsidRDefault="002B53C9" w:rsidP="002B53C9">
            <w:pPr>
              <w:rPr>
                <w:sz w:val="24"/>
                <w:szCs w:val="24"/>
              </w:rPr>
            </w:pPr>
          </w:p>
          <w:p w:rsidR="002B53C9" w:rsidRPr="00A70D15" w:rsidRDefault="002B53C9" w:rsidP="002B53C9">
            <w:pPr>
              <w:autoSpaceDE w:val="0"/>
              <w:autoSpaceDN w:val="0"/>
              <w:adjustRightInd w:val="0"/>
              <w:spacing w:line="260" w:lineRule="atLeast"/>
              <w:rPr>
                <w:rFonts w:eastAsia="Times New Roman"/>
                <w:b/>
                <w:bCs/>
                <w:sz w:val="24"/>
                <w:szCs w:val="24"/>
                <w:lang w:eastAsia="ru-RU"/>
              </w:rPr>
            </w:pPr>
            <w:r w:rsidRPr="00A70D15">
              <w:rPr>
                <w:rFonts w:eastAsia="Times New Roman"/>
                <w:b/>
                <w:bCs/>
                <w:sz w:val="24"/>
                <w:szCs w:val="24"/>
                <w:lang w:eastAsia="ru-RU"/>
              </w:rPr>
              <w:t xml:space="preserve">Закрытое акционерное общество </w:t>
            </w:r>
          </w:p>
          <w:p w:rsidR="002B53C9" w:rsidRPr="00A70D15" w:rsidRDefault="002B53C9" w:rsidP="002B53C9">
            <w:pPr>
              <w:autoSpaceDE w:val="0"/>
              <w:autoSpaceDN w:val="0"/>
              <w:adjustRightInd w:val="0"/>
              <w:spacing w:line="260" w:lineRule="atLeast"/>
              <w:rPr>
                <w:rFonts w:eastAsia="Times New Roman"/>
                <w:b/>
                <w:bCs/>
                <w:color w:val="000000"/>
                <w:sz w:val="24"/>
                <w:szCs w:val="24"/>
                <w:lang w:eastAsia="ru-RU"/>
              </w:rPr>
            </w:pPr>
            <w:r w:rsidRPr="00A70D15">
              <w:rPr>
                <w:rFonts w:eastAsia="Times New Roman"/>
                <w:b/>
                <w:bCs/>
                <w:sz w:val="24"/>
                <w:szCs w:val="24"/>
                <w:lang w:eastAsia="ru-RU"/>
              </w:rPr>
              <w:t>«Русатом Оверсиз»</w:t>
            </w:r>
          </w:p>
          <w:p w:rsidR="002B53C9" w:rsidRPr="00A70D15" w:rsidRDefault="002B53C9" w:rsidP="002B53C9">
            <w:pPr>
              <w:autoSpaceDE w:val="0"/>
              <w:autoSpaceDN w:val="0"/>
              <w:adjustRightInd w:val="0"/>
              <w:spacing w:line="260" w:lineRule="atLeast"/>
              <w:jc w:val="left"/>
              <w:rPr>
                <w:rFonts w:ascii="Arial" w:eastAsia="Times New Roman" w:hAnsi="Arial" w:cs="Arial"/>
                <w:sz w:val="26"/>
                <w:szCs w:val="26"/>
                <w:lang w:eastAsia="ru-RU"/>
              </w:rPr>
            </w:pPr>
            <w:r w:rsidRPr="00A70D15">
              <w:rPr>
                <w:rFonts w:eastAsia="Times New Roman"/>
                <w:sz w:val="24"/>
                <w:szCs w:val="24"/>
                <w:lang w:eastAsia="ru-RU"/>
              </w:rPr>
              <w:t>ОГРН 1117746592149</w:t>
            </w:r>
          </w:p>
          <w:p w:rsidR="002B53C9" w:rsidRPr="00A70D15" w:rsidRDefault="002B53C9" w:rsidP="002B53C9">
            <w:pPr>
              <w:autoSpaceDE w:val="0"/>
              <w:autoSpaceDN w:val="0"/>
              <w:adjustRightInd w:val="0"/>
              <w:spacing w:line="260" w:lineRule="atLeast"/>
              <w:jc w:val="left"/>
              <w:rPr>
                <w:rFonts w:eastAsia="Times New Roman"/>
                <w:sz w:val="24"/>
                <w:szCs w:val="24"/>
                <w:lang w:eastAsia="ru-RU"/>
              </w:rPr>
            </w:pPr>
            <w:r w:rsidRPr="00A70D15">
              <w:rPr>
                <w:rFonts w:eastAsia="Times New Roman"/>
                <w:sz w:val="24"/>
                <w:szCs w:val="24"/>
                <w:lang w:eastAsia="ru-RU"/>
              </w:rPr>
              <w:t>ИНН 7706759586 КПП 770601001</w:t>
            </w:r>
          </w:p>
          <w:p w:rsidR="002B53C9" w:rsidRPr="00A70D15" w:rsidRDefault="002B53C9" w:rsidP="002B53C9">
            <w:pPr>
              <w:autoSpaceDE w:val="0"/>
              <w:autoSpaceDN w:val="0"/>
              <w:adjustRightInd w:val="0"/>
              <w:spacing w:line="260" w:lineRule="atLeast"/>
              <w:jc w:val="left"/>
              <w:rPr>
                <w:rFonts w:eastAsia="Times New Roman"/>
                <w:sz w:val="24"/>
                <w:szCs w:val="24"/>
                <w:lang w:eastAsia="ru-RU"/>
              </w:rPr>
            </w:pPr>
            <w:r w:rsidRPr="00A70D15">
              <w:rPr>
                <w:rFonts w:eastAsia="Times New Roman"/>
                <w:sz w:val="24"/>
                <w:szCs w:val="24"/>
                <w:lang w:eastAsia="ru-RU"/>
              </w:rPr>
              <w:t xml:space="preserve">Юридический адрес: </w:t>
            </w:r>
          </w:p>
          <w:p w:rsidR="002B53C9" w:rsidRPr="00A70D15" w:rsidRDefault="002B53C9" w:rsidP="002B53C9">
            <w:pPr>
              <w:autoSpaceDE w:val="0"/>
              <w:autoSpaceDN w:val="0"/>
              <w:adjustRightInd w:val="0"/>
              <w:spacing w:line="260" w:lineRule="atLeast"/>
              <w:jc w:val="left"/>
              <w:rPr>
                <w:rFonts w:eastAsia="Times New Roman"/>
                <w:sz w:val="24"/>
                <w:szCs w:val="24"/>
                <w:lang w:eastAsia="ru-RU"/>
              </w:rPr>
            </w:pPr>
            <w:r w:rsidRPr="00A70D15">
              <w:rPr>
                <w:rFonts w:eastAsia="Times New Roman"/>
                <w:sz w:val="24"/>
                <w:szCs w:val="24"/>
                <w:lang w:eastAsia="ru-RU"/>
              </w:rPr>
              <w:t xml:space="preserve">119180, г. Москва, </w:t>
            </w:r>
            <w:proofErr w:type="spellStart"/>
            <w:r w:rsidRPr="00A70D15">
              <w:rPr>
                <w:rFonts w:eastAsia="Times New Roman"/>
                <w:sz w:val="24"/>
                <w:szCs w:val="24"/>
                <w:lang w:eastAsia="ru-RU"/>
              </w:rPr>
              <w:t>Старомонетный</w:t>
            </w:r>
            <w:proofErr w:type="spellEnd"/>
            <w:r w:rsidRPr="00A70D15">
              <w:rPr>
                <w:rFonts w:eastAsia="Times New Roman"/>
                <w:sz w:val="24"/>
                <w:szCs w:val="24"/>
                <w:lang w:eastAsia="ru-RU"/>
              </w:rPr>
              <w:t xml:space="preserve"> пер. 26</w:t>
            </w:r>
          </w:p>
          <w:p w:rsidR="002B53C9" w:rsidRPr="00A70D15" w:rsidRDefault="002B53C9" w:rsidP="002B53C9">
            <w:pPr>
              <w:autoSpaceDE w:val="0"/>
              <w:autoSpaceDN w:val="0"/>
              <w:adjustRightInd w:val="0"/>
              <w:spacing w:line="260" w:lineRule="atLeast"/>
              <w:jc w:val="left"/>
              <w:rPr>
                <w:rFonts w:eastAsia="Times New Roman"/>
                <w:sz w:val="24"/>
                <w:szCs w:val="24"/>
                <w:lang w:eastAsia="ru-RU"/>
              </w:rPr>
            </w:pPr>
            <w:r w:rsidRPr="00A70D15">
              <w:rPr>
                <w:rFonts w:eastAsia="Times New Roman"/>
                <w:sz w:val="24"/>
                <w:szCs w:val="24"/>
                <w:lang w:eastAsia="ru-RU"/>
              </w:rPr>
              <w:t xml:space="preserve">Почтовый адрес: </w:t>
            </w:r>
          </w:p>
          <w:p w:rsidR="002B53C9" w:rsidRPr="00A70D15" w:rsidRDefault="002B53C9" w:rsidP="002B53C9">
            <w:pPr>
              <w:autoSpaceDE w:val="0"/>
              <w:autoSpaceDN w:val="0"/>
              <w:adjustRightInd w:val="0"/>
              <w:spacing w:line="260" w:lineRule="atLeast"/>
              <w:jc w:val="left"/>
              <w:rPr>
                <w:rFonts w:eastAsia="Times New Roman"/>
                <w:sz w:val="24"/>
                <w:szCs w:val="24"/>
                <w:lang w:eastAsia="ru-RU"/>
              </w:rPr>
            </w:pPr>
            <w:r w:rsidRPr="00A70D15">
              <w:rPr>
                <w:rFonts w:eastAsia="Times New Roman"/>
                <w:sz w:val="24"/>
                <w:szCs w:val="24"/>
                <w:lang w:eastAsia="ru-RU"/>
              </w:rPr>
              <w:t xml:space="preserve">109028, г. Москва, </w:t>
            </w:r>
            <w:proofErr w:type="spellStart"/>
            <w:r w:rsidRPr="00A70D15">
              <w:rPr>
                <w:rFonts w:eastAsia="Times New Roman"/>
                <w:sz w:val="24"/>
                <w:szCs w:val="24"/>
                <w:lang w:eastAsia="ru-RU"/>
              </w:rPr>
              <w:t>Серебряническая</w:t>
            </w:r>
            <w:proofErr w:type="spellEnd"/>
            <w:r w:rsidRPr="00A70D15">
              <w:rPr>
                <w:rFonts w:eastAsia="Times New Roman"/>
                <w:sz w:val="24"/>
                <w:szCs w:val="24"/>
                <w:lang w:eastAsia="ru-RU"/>
              </w:rPr>
              <w:t xml:space="preserve"> наб., 29</w:t>
            </w:r>
          </w:p>
          <w:p w:rsidR="002B53C9" w:rsidRPr="00A70D15" w:rsidRDefault="002B53C9" w:rsidP="002B53C9">
            <w:pPr>
              <w:autoSpaceDE w:val="0"/>
              <w:autoSpaceDN w:val="0"/>
              <w:adjustRightInd w:val="0"/>
              <w:spacing w:line="260" w:lineRule="atLeast"/>
              <w:jc w:val="left"/>
              <w:rPr>
                <w:rFonts w:eastAsia="Times New Roman"/>
                <w:sz w:val="24"/>
                <w:szCs w:val="24"/>
                <w:lang w:eastAsia="ru-RU"/>
              </w:rPr>
            </w:pPr>
            <w:proofErr w:type="gramStart"/>
            <w:r w:rsidRPr="00A70D15">
              <w:rPr>
                <w:rFonts w:eastAsia="Times New Roman"/>
                <w:sz w:val="24"/>
                <w:szCs w:val="24"/>
                <w:lang w:eastAsia="ru-RU"/>
              </w:rPr>
              <w:t>р</w:t>
            </w:r>
            <w:proofErr w:type="gramEnd"/>
            <w:r w:rsidRPr="00A70D15">
              <w:rPr>
                <w:rFonts w:eastAsia="Times New Roman"/>
                <w:sz w:val="24"/>
                <w:szCs w:val="24"/>
                <w:lang w:eastAsia="ru-RU"/>
              </w:rPr>
              <w:t xml:space="preserve">/с №40702810692000003649 </w:t>
            </w:r>
          </w:p>
          <w:p w:rsidR="002B53C9" w:rsidRPr="00A70D15" w:rsidRDefault="002B53C9" w:rsidP="002B53C9">
            <w:pPr>
              <w:autoSpaceDE w:val="0"/>
              <w:autoSpaceDN w:val="0"/>
              <w:adjustRightInd w:val="0"/>
              <w:spacing w:line="260" w:lineRule="atLeast"/>
              <w:jc w:val="left"/>
              <w:rPr>
                <w:rFonts w:eastAsia="Times New Roman"/>
                <w:sz w:val="24"/>
                <w:szCs w:val="24"/>
                <w:lang w:eastAsia="ru-RU"/>
              </w:rPr>
            </w:pPr>
            <w:r w:rsidRPr="00A70D15">
              <w:rPr>
                <w:rFonts w:eastAsia="Times New Roman"/>
                <w:sz w:val="24"/>
                <w:szCs w:val="24"/>
                <w:lang w:eastAsia="ru-RU"/>
              </w:rPr>
              <w:t>в ГПБ (ОАО)</w:t>
            </w:r>
          </w:p>
          <w:p w:rsidR="002B53C9" w:rsidRPr="00A70D15" w:rsidRDefault="002B53C9" w:rsidP="002B53C9">
            <w:pPr>
              <w:autoSpaceDE w:val="0"/>
              <w:autoSpaceDN w:val="0"/>
              <w:adjustRightInd w:val="0"/>
              <w:spacing w:line="260" w:lineRule="atLeast"/>
              <w:jc w:val="left"/>
              <w:rPr>
                <w:rFonts w:eastAsia="Times New Roman"/>
                <w:sz w:val="24"/>
                <w:szCs w:val="24"/>
                <w:lang w:eastAsia="ru-RU"/>
              </w:rPr>
            </w:pPr>
            <w:r w:rsidRPr="00A70D15">
              <w:rPr>
                <w:rFonts w:eastAsia="Times New Roman"/>
                <w:sz w:val="24"/>
                <w:szCs w:val="24"/>
                <w:lang w:eastAsia="ru-RU"/>
              </w:rPr>
              <w:t>БИК 044525823</w:t>
            </w:r>
          </w:p>
          <w:p w:rsidR="002B53C9" w:rsidRPr="00A70D15" w:rsidRDefault="002B53C9" w:rsidP="002B53C9">
            <w:pPr>
              <w:autoSpaceDE w:val="0"/>
              <w:autoSpaceDN w:val="0"/>
              <w:adjustRightInd w:val="0"/>
              <w:spacing w:line="260" w:lineRule="atLeast"/>
              <w:jc w:val="left"/>
              <w:rPr>
                <w:rFonts w:ascii="Arial" w:eastAsia="Times New Roman" w:hAnsi="Arial" w:cs="Arial"/>
                <w:sz w:val="24"/>
                <w:szCs w:val="24"/>
                <w:lang w:eastAsia="ru-RU"/>
              </w:rPr>
            </w:pPr>
            <w:r w:rsidRPr="00A70D15">
              <w:rPr>
                <w:rFonts w:ascii="Arial" w:eastAsia="Times New Roman" w:hAnsi="Arial" w:cs="Arial"/>
                <w:sz w:val="24"/>
                <w:szCs w:val="24"/>
                <w:lang w:eastAsia="ru-RU"/>
              </w:rPr>
              <w:t>к</w:t>
            </w:r>
            <w:r w:rsidRPr="00A70D15">
              <w:rPr>
                <w:rFonts w:eastAsia="Times New Roman"/>
                <w:sz w:val="24"/>
                <w:szCs w:val="24"/>
                <w:lang w:eastAsia="ru-RU"/>
              </w:rPr>
              <w:t>/с №30101810200000000823</w:t>
            </w:r>
          </w:p>
          <w:p w:rsidR="002B53C9" w:rsidRPr="00A70D15" w:rsidRDefault="002B53C9" w:rsidP="002B53C9">
            <w:pPr>
              <w:autoSpaceDE w:val="0"/>
              <w:autoSpaceDN w:val="0"/>
              <w:adjustRightInd w:val="0"/>
              <w:spacing w:line="260" w:lineRule="atLeast"/>
              <w:jc w:val="left"/>
              <w:rPr>
                <w:rFonts w:ascii="Arial" w:eastAsia="Times New Roman" w:hAnsi="Arial" w:cs="Arial"/>
                <w:sz w:val="24"/>
                <w:szCs w:val="24"/>
                <w:lang w:eastAsia="ru-RU"/>
              </w:rPr>
            </w:pPr>
          </w:p>
          <w:p w:rsidR="002B53C9" w:rsidRPr="00A70D15" w:rsidRDefault="002B53C9" w:rsidP="002B53C9">
            <w:pPr>
              <w:autoSpaceDE w:val="0"/>
              <w:autoSpaceDN w:val="0"/>
              <w:adjustRightInd w:val="0"/>
              <w:spacing w:line="260" w:lineRule="atLeast"/>
              <w:rPr>
                <w:rFonts w:eastAsia="Times New Roman"/>
                <w:sz w:val="24"/>
                <w:szCs w:val="24"/>
                <w:lang w:eastAsia="ru-RU"/>
              </w:rPr>
            </w:pPr>
            <w:r w:rsidRPr="00A70D15">
              <w:rPr>
                <w:rFonts w:eastAsia="Times New Roman"/>
                <w:sz w:val="24"/>
                <w:szCs w:val="24"/>
                <w:lang w:eastAsia="ru-RU"/>
              </w:rPr>
              <w:t>Тел./Факс: +7 (495) 730-08-73/730-08-74</w:t>
            </w:r>
          </w:p>
          <w:p w:rsidR="002B53C9" w:rsidRPr="002B53C9" w:rsidRDefault="002B53C9" w:rsidP="002B53C9">
            <w:pPr>
              <w:rPr>
                <w:sz w:val="24"/>
                <w:szCs w:val="24"/>
              </w:rPr>
            </w:pPr>
          </w:p>
        </w:tc>
      </w:tr>
    </w:tbl>
    <w:p w:rsidR="00DA29B9" w:rsidRDefault="002B53C9" w:rsidP="002B53C9">
      <w:pPr>
        <w:jc w:val="right"/>
      </w:pPr>
      <w:r>
        <w:t>Приложение № 3 к Договору от «___» ___________ 2014 г.</w:t>
      </w:r>
    </w:p>
    <w:p w:rsidR="002B53C9" w:rsidRPr="00C94F05" w:rsidRDefault="002B53C9" w:rsidP="00C94F05">
      <w:pPr>
        <w:jc w:val="center"/>
        <w:rPr>
          <w:b/>
          <w:sz w:val="24"/>
        </w:rPr>
      </w:pPr>
      <w:r w:rsidRPr="00C94F05">
        <w:rPr>
          <w:b/>
          <w:sz w:val="24"/>
        </w:rPr>
        <w:t>Акт сдачи-приемки № ____ от «____» _______ 2014 г.</w:t>
      </w:r>
    </w:p>
    <w:p w:rsidR="002B53C9" w:rsidRPr="00C94F05" w:rsidRDefault="002B53C9" w:rsidP="00C94F05">
      <w:pPr>
        <w:jc w:val="center"/>
        <w:rPr>
          <w:sz w:val="24"/>
        </w:rPr>
      </w:pPr>
      <w:r w:rsidRPr="00C94F05">
        <w:rPr>
          <w:sz w:val="24"/>
        </w:rPr>
        <w:t>Договор № ____ от «____» _______ 2014 г.</w:t>
      </w:r>
    </w:p>
    <w:p w:rsidR="002B53C9" w:rsidRDefault="002B53C9" w:rsidP="00F624DB"/>
    <w:p w:rsidR="002B53C9" w:rsidRPr="00C94F05" w:rsidRDefault="002B53C9" w:rsidP="002B53C9">
      <w:pPr>
        <w:rPr>
          <w:sz w:val="24"/>
          <w:szCs w:val="24"/>
        </w:rPr>
      </w:pPr>
      <w:r w:rsidRPr="00C94F05">
        <w:rPr>
          <w:sz w:val="24"/>
          <w:szCs w:val="24"/>
        </w:rPr>
        <w:t>г. Москва</w:t>
      </w:r>
    </w:p>
    <w:p w:rsidR="002B53C9" w:rsidRPr="00C94F05" w:rsidRDefault="002B53C9" w:rsidP="002B53C9">
      <w:pPr>
        <w:rPr>
          <w:sz w:val="24"/>
          <w:szCs w:val="24"/>
        </w:rPr>
      </w:pPr>
    </w:p>
    <w:p w:rsidR="002B53C9" w:rsidRPr="00C94F05" w:rsidRDefault="002B53C9" w:rsidP="002B53C9">
      <w:pPr>
        <w:rPr>
          <w:sz w:val="24"/>
          <w:szCs w:val="24"/>
        </w:rPr>
      </w:pPr>
      <w:r w:rsidRPr="00C94F05">
        <w:rPr>
          <w:sz w:val="24"/>
          <w:szCs w:val="24"/>
        </w:rPr>
        <w:t xml:space="preserve">Мы, нижеподписавшиеся, представитель _________________, в дальнейшем именуемый "Подрядчик", ___________________________, действующий на основании ___________, с одной стороны, и представитель ЗАО «Русатом Оверсиз», </w:t>
      </w:r>
      <w:r w:rsidR="00C94F05" w:rsidRPr="00C94F05">
        <w:rPr>
          <w:sz w:val="24"/>
          <w:szCs w:val="24"/>
        </w:rPr>
        <w:t xml:space="preserve">в дальнейшем именуемый "Подрядчик", Генеральный директор Алиев Д.Ф., </w:t>
      </w:r>
      <w:r w:rsidRPr="00C94F05">
        <w:rPr>
          <w:sz w:val="24"/>
          <w:szCs w:val="24"/>
        </w:rPr>
        <w:t xml:space="preserve">действующий на основании </w:t>
      </w:r>
      <w:r w:rsidR="00C94F05" w:rsidRPr="00C94F05">
        <w:rPr>
          <w:sz w:val="24"/>
          <w:szCs w:val="24"/>
        </w:rPr>
        <w:t>Устава, составили настоящий акт о том, что Подрядчиком выполнены нижеуказанные услуги в полном объеме и с надлежащим качеством:</w:t>
      </w:r>
    </w:p>
    <w:p w:rsidR="00C94F05" w:rsidRPr="00C94F05" w:rsidRDefault="00C94F05" w:rsidP="002B53C9">
      <w:pPr>
        <w:rPr>
          <w:sz w:val="24"/>
          <w:szCs w:val="24"/>
        </w:rPr>
      </w:pPr>
    </w:p>
    <w:tbl>
      <w:tblPr>
        <w:tblW w:w="9508" w:type="dxa"/>
        <w:tblLayout w:type="fixed"/>
        <w:tblCellMar>
          <w:left w:w="10" w:type="dxa"/>
          <w:right w:w="10" w:type="dxa"/>
        </w:tblCellMar>
        <w:tblLook w:val="0000" w:firstRow="0" w:lastRow="0" w:firstColumn="0" w:lastColumn="0" w:noHBand="0" w:noVBand="0"/>
      </w:tblPr>
      <w:tblGrid>
        <w:gridCol w:w="752"/>
        <w:gridCol w:w="4223"/>
        <w:gridCol w:w="925"/>
        <w:gridCol w:w="1340"/>
        <w:gridCol w:w="1346"/>
        <w:gridCol w:w="922"/>
      </w:tblGrid>
      <w:tr w:rsidR="00C94F05" w:rsidRPr="00C94F05" w:rsidTr="00C94F05">
        <w:trPr>
          <w:trHeight w:val="324"/>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C94F05" w:rsidRPr="00C94F05" w:rsidRDefault="00C94F05" w:rsidP="00C94F05">
            <w:pPr>
              <w:pStyle w:val="40"/>
              <w:shd w:val="clear" w:color="auto" w:fill="auto"/>
              <w:spacing w:line="240" w:lineRule="auto"/>
              <w:jc w:val="center"/>
              <w:rPr>
                <w:rFonts w:ascii="Times New Roman" w:hAnsi="Times New Roman" w:cs="Times New Roman"/>
                <w:sz w:val="24"/>
                <w:szCs w:val="24"/>
              </w:rPr>
            </w:pPr>
            <w:r w:rsidRPr="00C94F05">
              <w:rPr>
                <w:rFonts w:ascii="Times New Roman" w:hAnsi="Times New Roman" w:cs="Times New Roman"/>
                <w:sz w:val="24"/>
                <w:szCs w:val="24"/>
                <w:lang w:val="ru"/>
              </w:rPr>
              <w:t>№</w:t>
            </w:r>
          </w:p>
        </w:tc>
        <w:tc>
          <w:tcPr>
            <w:tcW w:w="4223" w:type="dxa"/>
            <w:tcBorders>
              <w:top w:val="single" w:sz="4" w:space="0" w:color="auto"/>
              <w:left w:val="single" w:sz="4" w:space="0" w:color="auto"/>
              <w:bottom w:val="single" w:sz="4" w:space="0" w:color="auto"/>
              <w:right w:val="single" w:sz="4" w:space="0" w:color="auto"/>
            </w:tcBorders>
            <w:shd w:val="clear" w:color="auto" w:fill="FFFFFF"/>
          </w:tcPr>
          <w:p w:rsidR="00C94F05" w:rsidRPr="00C94F05" w:rsidRDefault="00C94F05" w:rsidP="00C94F05">
            <w:pPr>
              <w:pStyle w:val="50"/>
              <w:shd w:val="clear" w:color="auto" w:fill="auto"/>
              <w:spacing w:line="240" w:lineRule="auto"/>
              <w:jc w:val="center"/>
              <w:rPr>
                <w:rFonts w:ascii="Times New Roman" w:hAnsi="Times New Roman" w:cs="Times New Roman"/>
                <w:sz w:val="24"/>
                <w:szCs w:val="24"/>
              </w:rPr>
            </w:pPr>
            <w:r w:rsidRPr="00C94F05">
              <w:rPr>
                <w:rFonts w:ascii="Times New Roman" w:hAnsi="Times New Roman" w:cs="Times New Roman"/>
                <w:sz w:val="24"/>
                <w:szCs w:val="24"/>
              </w:rPr>
              <w:t>Наименование работы (услуги)</w:t>
            </w:r>
          </w:p>
        </w:tc>
        <w:tc>
          <w:tcPr>
            <w:tcW w:w="925" w:type="dxa"/>
            <w:tcBorders>
              <w:top w:val="single" w:sz="4" w:space="0" w:color="auto"/>
              <w:left w:val="single" w:sz="4" w:space="0" w:color="auto"/>
              <w:bottom w:val="single" w:sz="4" w:space="0" w:color="auto"/>
              <w:right w:val="single" w:sz="4" w:space="0" w:color="auto"/>
            </w:tcBorders>
            <w:shd w:val="clear" w:color="auto" w:fill="FFFFFF"/>
          </w:tcPr>
          <w:p w:rsidR="00C94F05" w:rsidRPr="00C94F05" w:rsidRDefault="00C94F05" w:rsidP="00C94F05">
            <w:pPr>
              <w:pStyle w:val="50"/>
              <w:shd w:val="clear" w:color="auto" w:fill="auto"/>
              <w:spacing w:line="240" w:lineRule="auto"/>
              <w:ind w:left="-13"/>
              <w:jc w:val="center"/>
              <w:rPr>
                <w:rFonts w:ascii="Times New Roman" w:hAnsi="Times New Roman" w:cs="Times New Roman"/>
                <w:sz w:val="24"/>
                <w:szCs w:val="24"/>
              </w:rPr>
            </w:pPr>
            <w:r w:rsidRPr="00C94F05">
              <w:rPr>
                <w:rFonts w:ascii="Times New Roman" w:hAnsi="Times New Roman" w:cs="Times New Roman"/>
                <w:sz w:val="24"/>
                <w:szCs w:val="24"/>
              </w:rPr>
              <w:t>Ед. изм.</w:t>
            </w:r>
          </w:p>
        </w:tc>
        <w:tc>
          <w:tcPr>
            <w:tcW w:w="1340" w:type="dxa"/>
            <w:tcBorders>
              <w:top w:val="single" w:sz="4" w:space="0" w:color="auto"/>
              <w:left w:val="single" w:sz="4" w:space="0" w:color="auto"/>
              <w:bottom w:val="single" w:sz="4" w:space="0" w:color="auto"/>
              <w:right w:val="single" w:sz="4" w:space="0" w:color="auto"/>
            </w:tcBorders>
            <w:shd w:val="clear" w:color="auto" w:fill="FFFFFF"/>
          </w:tcPr>
          <w:p w:rsidR="00C94F05" w:rsidRPr="00C94F05" w:rsidRDefault="00C94F05" w:rsidP="00C94F05">
            <w:pPr>
              <w:pStyle w:val="50"/>
              <w:shd w:val="clear" w:color="auto" w:fill="auto"/>
              <w:spacing w:line="240" w:lineRule="auto"/>
              <w:ind w:left="20"/>
              <w:jc w:val="center"/>
              <w:rPr>
                <w:rFonts w:ascii="Times New Roman" w:hAnsi="Times New Roman" w:cs="Times New Roman"/>
                <w:sz w:val="24"/>
                <w:szCs w:val="24"/>
              </w:rPr>
            </w:pPr>
            <w:r w:rsidRPr="00C94F05">
              <w:rPr>
                <w:rFonts w:ascii="Times New Roman" w:hAnsi="Times New Roman" w:cs="Times New Roman"/>
                <w:sz w:val="24"/>
                <w:szCs w:val="24"/>
              </w:rPr>
              <w:t>Количество</w:t>
            </w:r>
          </w:p>
        </w:tc>
        <w:tc>
          <w:tcPr>
            <w:tcW w:w="1346" w:type="dxa"/>
            <w:tcBorders>
              <w:top w:val="single" w:sz="4" w:space="0" w:color="auto"/>
              <w:left w:val="single" w:sz="4" w:space="0" w:color="auto"/>
              <w:bottom w:val="single" w:sz="4" w:space="0" w:color="auto"/>
              <w:right w:val="single" w:sz="4" w:space="0" w:color="auto"/>
            </w:tcBorders>
            <w:shd w:val="clear" w:color="auto" w:fill="FFFFFF"/>
          </w:tcPr>
          <w:p w:rsidR="00C94F05" w:rsidRPr="00C94F05" w:rsidRDefault="00C94F05" w:rsidP="00C94F05">
            <w:pPr>
              <w:pStyle w:val="50"/>
              <w:shd w:val="clear" w:color="auto" w:fill="auto"/>
              <w:spacing w:line="240" w:lineRule="auto"/>
              <w:jc w:val="center"/>
              <w:rPr>
                <w:rFonts w:ascii="Times New Roman" w:hAnsi="Times New Roman" w:cs="Times New Roman"/>
                <w:sz w:val="24"/>
                <w:szCs w:val="24"/>
              </w:rPr>
            </w:pPr>
            <w:r w:rsidRPr="00C94F05">
              <w:rPr>
                <w:rFonts w:ascii="Times New Roman" w:hAnsi="Times New Roman" w:cs="Times New Roman"/>
                <w:sz w:val="24"/>
                <w:szCs w:val="24"/>
              </w:rPr>
              <w:t>Цена</w:t>
            </w:r>
          </w:p>
        </w:tc>
        <w:tc>
          <w:tcPr>
            <w:tcW w:w="922" w:type="dxa"/>
            <w:tcBorders>
              <w:top w:val="single" w:sz="4" w:space="0" w:color="auto"/>
              <w:left w:val="single" w:sz="4" w:space="0" w:color="auto"/>
              <w:bottom w:val="single" w:sz="4" w:space="0" w:color="auto"/>
              <w:right w:val="single" w:sz="4" w:space="0" w:color="auto"/>
            </w:tcBorders>
            <w:shd w:val="clear" w:color="auto" w:fill="FFFFFF"/>
          </w:tcPr>
          <w:p w:rsidR="00C94F05" w:rsidRPr="00C94F05" w:rsidRDefault="00C94F05" w:rsidP="00C94F05">
            <w:pPr>
              <w:pStyle w:val="50"/>
              <w:shd w:val="clear" w:color="auto" w:fill="auto"/>
              <w:spacing w:line="240" w:lineRule="auto"/>
              <w:jc w:val="center"/>
              <w:rPr>
                <w:rFonts w:ascii="Times New Roman" w:hAnsi="Times New Roman" w:cs="Times New Roman"/>
                <w:sz w:val="24"/>
                <w:szCs w:val="24"/>
              </w:rPr>
            </w:pPr>
            <w:r w:rsidRPr="00C94F05">
              <w:rPr>
                <w:rFonts w:ascii="Times New Roman" w:hAnsi="Times New Roman" w:cs="Times New Roman"/>
                <w:sz w:val="24"/>
                <w:szCs w:val="24"/>
              </w:rPr>
              <w:t>Сумма</w:t>
            </w:r>
          </w:p>
        </w:tc>
      </w:tr>
      <w:tr w:rsidR="00C94F05" w:rsidRPr="00C94F05" w:rsidTr="00C94F05">
        <w:trPr>
          <w:trHeight w:val="1631"/>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C94F05" w:rsidRPr="00C94F05" w:rsidRDefault="00C94F05" w:rsidP="00C94F05">
            <w:pPr>
              <w:pStyle w:val="12"/>
              <w:shd w:val="clear" w:color="auto" w:fill="auto"/>
              <w:spacing w:line="240" w:lineRule="auto"/>
              <w:ind w:left="320"/>
              <w:rPr>
                <w:rFonts w:ascii="Times New Roman" w:hAnsi="Times New Roman" w:cs="Times New Roman"/>
                <w:sz w:val="24"/>
                <w:szCs w:val="24"/>
              </w:rPr>
            </w:pPr>
          </w:p>
        </w:tc>
        <w:tc>
          <w:tcPr>
            <w:tcW w:w="4223" w:type="dxa"/>
            <w:tcBorders>
              <w:top w:val="single" w:sz="4" w:space="0" w:color="auto"/>
              <w:left w:val="single" w:sz="4" w:space="0" w:color="auto"/>
              <w:bottom w:val="single" w:sz="4" w:space="0" w:color="auto"/>
              <w:right w:val="single" w:sz="4" w:space="0" w:color="auto"/>
            </w:tcBorders>
            <w:shd w:val="clear" w:color="auto" w:fill="FFFFFF"/>
          </w:tcPr>
          <w:p w:rsidR="00C94F05" w:rsidRPr="00C94F05" w:rsidRDefault="00C94F05" w:rsidP="00C94F05">
            <w:pPr>
              <w:pStyle w:val="12"/>
              <w:shd w:val="clear" w:color="auto" w:fill="auto"/>
              <w:spacing w:line="240" w:lineRule="auto"/>
              <w:ind w:left="40"/>
              <w:rPr>
                <w:rFonts w:ascii="Times New Roman" w:hAnsi="Times New Roman" w:cs="Times New Roman"/>
                <w:sz w:val="24"/>
                <w:szCs w:val="24"/>
              </w:rPr>
            </w:pPr>
          </w:p>
        </w:tc>
        <w:tc>
          <w:tcPr>
            <w:tcW w:w="925" w:type="dxa"/>
            <w:tcBorders>
              <w:top w:val="single" w:sz="4" w:space="0" w:color="auto"/>
              <w:left w:val="single" w:sz="4" w:space="0" w:color="auto"/>
              <w:bottom w:val="single" w:sz="4" w:space="0" w:color="auto"/>
              <w:right w:val="single" w:sz="4" w:space="0" w:color="auto"/>
            </w:tcBorders>
            <w:shd w:val="clear" w:color="auto" w:fill="FFFFFF"/>
          </w:tcPr>
          <w:p w:rsidR="00C94F05" w:rsidRPr="00C94F05" w:rsidRDefault="00C94F05" w:rsidP="00C94F05">
            <w:pPr>
              <w:pStyle w:val="12"/>
              <w:shd w:val="clear" w:color="auto" w:fill="auto"/>
              <w:spacing w:line="240" w:lineRule="auto"/>
              <w:ind w:left="80"/>
              <w:rPr>
                <w:rFonts w:ascii="Times New Roman" w:hAnsi="Times New Roman" w:cs="Times New Roman"/>
                <w:sz w:val="24"/>
                <w:szCs w:val="24"/>
              </w:rPr>
            </w:pPr>
          </w:p>
        </w:tc>
        <w:tc>
          <w:tcPr>
            <w:tcW w:w="1340" w:type="dxa"/>
            <w:tcBorders>
              <w:top w:val="single" w:sz="4" w:space="0" w:color="auto"/>
              <w:left w:val="single" w:sz="4" w:space="0" w:color="auto"/>
              <w:bottom w:val="single" w:sz="4" w:space="0" w:color="auto"/>
              <w:right w:val="single" w:sz="4" w:space="0" w:color="auto"/>
            </w:tcBorders>
            <w:shd w:val="clear" w:color="auto" w:fill="FFFFFF"/>
          </w:tcPr>
          <w:p w:rsidR="00C94F05" w:rsidRPr="00C94F05" w:rsidRDefault="00C94F05" w:rsidP="00C94F05">
            <w:pPr>
              <w:pStyle w:val="12"/>
              <w:shd w:val="clear" w:color="auto" w:fill="auto"/>
              <w:spacing w:line="240" w:lineRule="auto"/>
              <w:ind w:left="820"/>
              <w:rPr>
                <w:rFonts w:ascii="Times New Roman" w:hAnsi="Times New Roman" w:cs="Times New Roman"/>
                <w:sz w:val="24"/>
                <w:szCs w:val="24"/>
              </w:rPr>
            </w:pPr>
          </w:p>
        </w:tc>
        <w:tc>
          <w:tcPr>
            <w:tcW w:w="1346" w:type="dxa"/>
            <w:tcBorders>
              <w:top w:val="single" w:sz="4" w:space="0" w:color="auto"/>
              <w:left w:val="single" w:sz="4" w:space="0" w:color="auto"/>
              <w:bottom w:val="single" w:sz="4" w:space="0" w:color="auto"/>
              <w:right w:val="single" w:sz="4" w:space="0" w:color="auto"/>
            </w:tcBorders>
            <w:shd w:val="clear" w:color="auto" w:fill="FFFFFF"/>
          </w:tcPr>
          <w:p w:rsidR="00C94F05" w:rsidRPr="00C94F05" w:rsidRDefault="00C94F05" w:rsidP="00C94F05">
            <w:pPr>
              <w:pStyle w:val="12"/>
              <w:shd w:val="clear" w:color="auto" w:fill="auto"/>
              <w:spacing w:line="240" w:lineRule="auto"/>
              <w:ind w:left="980"/>
              <w:rPr>
                <w:rFonts w:ascii="Times New Roman" w:hAnsi="Times New Roman" w:cs="Times New Roman"/>
                <w:sz w:val="24"/>
                <w:szCs w:val="24"/>
              </w:rPr>
            </w:pPr>
          </w:p>
        </w:tc>
        <w:tc>
          <w:tcPr>
            <w:tcW w:w="922" w:type="dxa"/>
            <w:tcBorders>
              <w:top w:val="single" w:sz="4" w:space="0" w:color="auto"/>
              <w:left w:val="single" w:sz="4" w:space="0" w:color="auto"/>
              <w:bottom w:val="single" w:sz="4" w:space="0" w:color="auto"/>
              <w:right w:val="single" w:sz="4" w:space="0" w:color="auto"/>
            </w:tcBorders>
            <w:shd w:val="clear" w:color="auto" w:fill="FFFFFF"/>
          </w:tcPr>
          <w:p w:rsidR="00C94F05" w:rsidRPr="00C94F05" w:rsidRDefault="00C94F05" w:rsidP="00C94F05">
            <w:pPr>
              <w:pStyle w:val="12"/>
              <w:shd w:val="clear" w:color="auto" w:fill="auto"/>
              <w:spacing w:line="240" w:lineRule="auto"/>
              <w:ind w:left="820"/>
              <w:rPr>
                <w:rFonts w:ascii="Times New Roman" w:hAnsi="Times New Roman" w:cs="Times New Roman"/>
                <w:sz w:val="24"/>
                <w:szCs w:val="24"/>
              </w:rPr>
            </w:pPr>
          </w:p>
        </w:tc>
      </w:tr>
    </w:tbl>
    <w:p w:rsidR="00C94F05" w:rsidRDefault="00C94F05" w:rsidP="002B53C9"/>
    <w:p w:rsidR="002B53C9" w:rsidRDefault="00C94F05" w:rsidP="00F624DB">
      <w:r w:rsidRPr="00C94F05">
        <w:t>Всего оказано услуг 1, на сумму</w:t>
      </w:r>
      <w:r>
        <w:t>: ______________________________________</w:t>
      </w:r>
    </w:p>
    <w:p w:rsidR="00C94F05" w:rsidRDefault="00C94F05" w:rsidP="00F624DB"/>
    <w:p w:rsidR="00C94F05" w:rsidRDefault="00C94F05" w:rsidP="00F624DB">
      <w:r>
        <w:t>Вышеперечисленные услуги выполнены полностью и в срок. Заказчик претензий по объему, качеству и срокам оказания услуг не имеет.</w:t>
      </w:r>
    </w:p>
    <w:p w:rsidR="00C94F05" w:rsidRDefault="00C94F05" w:rsidP="00F624DB"/>
    <w:p w:rsidR="00C94F05" w:rsidRDefault="00C94F05" w:rsidP="00F624DB"/>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C94F05" w:rsidTr="00C94F05">
        <w:tc>
          <w:tcPr>
            <w:tcW w:w="4785" w:type="dxa"/>
          </w:tcPr>
          <w:p w:rsidR="00C94F05" w:rsidRDefault="00C94F05" w:rsidP="00F624DB">
            <w:r>
              <w:t>Подрядчик: _______________ /________________/</w:t>
            </w:r>
          </w:p>
          <w:p w:rsidR="00C94F05" w:rsidRDefault="00C94F05" w:rsidP="00F624DB"/>
          <w:p w:rsidR="00C94F05" w:rsidRDefault="00C94F05" w:rsidP="00F624DB">
            <w:r>
              <w:t xml:space="preserve">                          М.П.</w:t>
            </w:r>
          </w:p>
        </w:tc>
        <w:tc>
          <w:tcPr>
            <w:tcW w:w="4786" w:type="dxa"/>
          </w:tcPr>
          <w:p w:rsidR="00C94F05" w:rsidRDefault="00C94F05" w:rsidP="00F624DB">
            <w:r>
              <w:t>Заказчик: _____________________/Алиев Д.Ф./</w:t>
            </w:r>
          </w:p>
          <w:p w:rsidR="00C94F05" w:rsidRDefault="00C94F05" w:rsidP="00F624DB"/>
          <w:p w:rsidR="00C94F05" w:rsidRDefault="00C94F05" w:rsidP="00F624DB">
            <w:r>
              <w:t xml:space="preserve">                          М.П.</w:t>
            </w:r>
          </w:p>
        </w:tc>
      </w:tr>
    </w:tbl>
    <w:p w:rsidR="00C94F05" w:rsidRDefault="00C94F05" w:rsidP="00F624DB"/>
    <w:p w:rsidR="002B53C9" w:rsidRDefault="002B53C9" w:rsidP="00F624DB"/>
    <w:p w:rsidR="002B53C9" w:rsidRDefault="002B53C9" w:rsidP="00F624DB">
      <w:pPr>
        <w:sectPr w:rsidR="002B53C9">
          <w:footerReference w:type="default" r:id="rId9"/>
          <w:pgSz w:w="11906" w:h="16838"/>
          <w:pgMar w:top="1134" w:right="850" w:bottom="1134" w:left="1701" w:header="708" w:footer="708" w:gutter="0"/>
          <w:cols w:space="708"/>
          <w:docGrid w:linePitch="360"/>
        </w:sectPr>
      </w:pPr>
    </w:p>
    <w:p w:rsidR="00DA29B9" w:rsidRPr="00DA29B9" w:rsidRDefault="00DA29B9" w:rsidP="00DA29B9">
      <w:pPr>
        <w:jc w:val="right"/>
        <w:rPr>
          <w:b/>
          <w:bCs/>
        </w:rPr>
      </w:pPr>
      <w:r w:rsidRPr="00DA29B9">
        <w:rPr>
          <w:bCs/>
        </w:rPr>
        <w:lastRenderedPageBreak/>
        <w:t>Приложение №</w:t>
      </w:r>
      <w:r w:rsidR="00C94F05">
        <w:rPr>
          <w:bCs/>
        </w:rPr>
        <w:t xml:space="preserve"> 4</w:t>
      </w:r>
      <w:r w:rsidRPr="00DA29B9">
        <w:rPr>
          <w:bCs/>
        </w:rPr>
        <w:t xml:space="preserve"> к Договору № ______</w:t>
      </w:r>
      <w:r w:rsidRPr="00DA29B9">
        <w:rPr>
          <w:b/>
          <w:sz w:val="22"/>
          <w:szCs w:val="22"/>
        </w:rPr>
        <w:t xml:space="preserve"> </w:t>
      </w:r>
      <w:r w:rsidRPr="00DA29B9">
        <w:rPr>
          <w:bCs/>
        </w:rPr>
        <w:t>от «___» ______________ 2014г</w:t>
      </w:r>
      <w:r w:rsidRPr="00DA29B9">
        <w:rPr>
          <w:b/>
          <w:bCs/>
        </w:rPr>
        <w:t>.</w:t>
      </w:r>
    </w:p>
    <w:p w:rsidR="00DA29B9" w:rsidRPr="00DA29B9" w:rsidRDefault="00DA29B9" w:rsidP="00DA29B9">
      <w:pPr>
        <w:jc w:val="right"/>
        <w:rPr>
          <w:b/>
          <w:bCs/>
        </w:rPr>
      </w:pPr>
    </w:p>
    <w:p w:rsidR="00DA29B9" w:rsidRPr="00DA29B9" w:rsidRDefault="00DA29B9" w:rsidP="00DA29B9">
      <w:pPr>
        <w:pStyle w:val="Times12"/>
        <w:ind w:firstLine="0"/>
        <w:jc w:val="center"/>
        <w:rPr>
          <w:b/>
          <w:sz w:val="28"/>
          <w:szCs w:val="20"/>
        </w:rPr>
      </w:pPr>
      <w:r w:rsidRPr="00DA29B9">
        <w:rPr>
          <w:b/>
          <w:sz w:val="28"/>
          <w:szCs w:val="20"/>
        </w:rPr>
        <w:t xml:space="preserve">Информация о контрагенте </w:t>
      </w:r>
      <w:r>
        <w:rPr>
          <w:b/>
          <w:sz w:val="28"/>
          <w:szCs w:val="20"/>
        </w:rPr>
        <w:t>___________________</w:t>
      </w:r>
    </w:p>
    <w:p w:rsidR="00DA29B9" w:rsidRPr="00DA29B9" w:rsidRDefault="00DA29B9" w:rsidP="00DA29B9">
      <w:pPr>
        <w:pStyle w:val="Times12"/>
        <w:ind w:firstLine="0"/>
        <w:jc w:val="center"/>
        <w:rPr>
          <w:b/>
          <w:sz w:val="28"/>
        </w:rPr>
      </w:pPr>
    </w:p>
    <w:tbl>
      <w:tblPr>
        <w:tblW w:w="15783" w:type="dxa"/>
        <w:tblInd w:w="93" w:type="dxa"/>
        <w:tblLayout w:type="fixed"/>
        <w:tblLook w:val="04A0" w:firstRow="1" w:lastRow="0" w:firstColumn="1" w:lastColumn="0" w:noHBand="0" w:noVBand="1"/>
      </w:tblPr>
      <w:tblGrid>
        <w:gridCol w:w="1149"/>
        <w:gridCol w:w="1013"/>
        <w:gridCol w:w="1675"/>
        <w:gridCol w:w="936"/>
        <w:gridCol w:w="1046"/>
        <w:gridCol w:w="1567"/>
        <w:gridCol w:w="426"/>
        <w:gridCol w:w="606"/>
        <w:gridCol w:w="681"/>
        <w:gridCol w:w="1264"/>
        <w:gridCol w:w="1418"/>
        <w:gridCol w:w="1559"/>
        <w:gridCol w:w="1007"/>
        <w:gridCol w:w="1436"/>
      </w:tblGrid>
      <w:tr w:rsidR="00DA29B9" w:rsidRPr="00DA29B9" w:rsidTr="008F1D93">
        <w:trPr>
          <w:trHeight w:val="270"/>
        </w:trPr>
        <w:tc>
          <w:tcPr>
            <w:tcW w:w="7386" w:type="dxa"/>
            <w:gridSpan w:val="6"/>
            <w:tcBorders>
              <w:top w:val="single" w:sz="8" w:space="0" w:color="auto"/>
              <w:left w:val="single" w:sz="8" w:space="0" w:color="auto"/>
              <w:bottom w:val="single" w:sz="8" w:space="0" w:color="auto"/>
              <w:right w:val="single" w:sz="8" w:space="0" w:color="000000"/>
            </w:tcBorders>
            <w:shd w:val="clear" w:color="auto" w:fill="auto"/>
            <w:noWrap/>
            <w:hideMark/>
          </w:tcPr>
          <w:p w:rsidR="00DA29B9" w:rsidRPr="00DA29B9" w:rsidRDefault="00DA29B9" w:rsidP="008F1D93">
            <w:pPr>
              <w:jc w:val="center"/>
            </w:pPr>
            <w:r w:rsidRPr="00DA29B9">
              <w:t>1</w:t>
            </w:r>
          </w:p>
        </w:tc>
        <w:tc>
          <w:tcPr>
            <w:tcW w:w="6961" w:type="dxa"/>
            <w:gridSpan w:val="7"/>
            <w:tcBorders>
              <w:top w:val="single" w:sz="8" w:space="0" w:color="auto"/>
              <w:left w:val="nil"/>
              <w:bottom w:val="single" w:sz="8" w:space="0" w:color="auto"/>
              <w:right w:val="single" w:sz="8" w:space="0" w:color="000000"/>
            </w:tcBorders>
            <w:shd w:val="clear" w:color="auto" w:fill="auto"/>
            <w:noWrap/>
            <w:hideMark/>
          </w:tcPr>
          <w:p w:rsidR="00DA29B9" w:rsidRPr="00DA29B9" w:rsidRDefault="00DA29B9" w:rsidP="008F1D93">
            <w:pPr>
              <w:jc w:val="center"/>
            </w:pPr>
            <w:r w:rsidRPr="00DA29B9">
              <w:t>2</w:t>
            </w:r>
          </w:p>
        </w:tc>
        <w:tc>
          <w:tcPr>
            <w:tcW w:w="1436" w:type="dxa"/>
            <w:tcBorders>
              <w:top w:val="single" w:sz="8" w:space="0" w:color="auto"/>
              <w:left w:val="nil"/>
              <w:bottom w:val="single" w:sz="8" w:space="0" w:color="auto"/>
              <w:right w:val="single" w:sz="8" w:space="0" w:color="auto"/>
            </w:tcBorders>
            <w:shd w:val="clear" w:color="auto" w:fill="auto"/>
            <w:noWrap/>
            <w:hideMark/>
          </w:tcPr>
          <w:p w:rsidR="00DA29B9" w:rsidRPr="00DA29B9" w:rsidRDefault="00DA29B9" w:rsidP="008F1D93">
            <w:pPr>
              <w:jc w:val="center"/>
            </w:pPr>
            <w:r w:rsidRPr="00DA29B9">
              <w:t>3</w:t>
            </w:r>
          </w:p>
        </w:tc>
      </w:tr>
      <w:tr w:rsidR="00DA29B9" w:rsidRPr="00DA29B9" w:rsidTr="008F1D93">
        <w:trPr>
          <w:trHeight w:val="480"/>
        </w:trPr>
        <w:tc>
          <w:tcPr>
            <w:tcW w:w="7386" w:type="dxa"/>
            <w:gridSpan w:val="6"/>
            <w:tcBorders>
              <w:top w:val="single" w:sz="8" w:space="0" w:color="auto"/>
              <w:left w:val="single" w:sz="8" w:space="0" w:color="auto"/>
              <w:bottom w:val="single" w:sz="8" w:space="0" w:color="auto"/>
              <w:right w:val="single" w:sz="8" w:space="0" w:color="000000"/>
            </w:tcBorders>
            <w:shd w:val="clear" w:color="auto" w:fill="auto"/>
            <w:vAlign w:val="bottom"/>
            <w:hideMark/>
          </w:tcPr>
          <w:p w:rsidR="00DA29B9" w:rsidRPr="00DA29B9" w:rsidRDefault="00DA29B9" w:rsidP="008F1D93">
            <w:pPr>
              <w:jc w:val="center"/>
              <w:rPr>
                <w:sz w:val="18"/>
                <w:szCs w:val="18"/>
              </w:rPr>
            </w:pPr>
            <w:r w:rsidRPr="00DA29B9">
              <w:rPr>
                <w:sz w:val="18"/>
              </w:rPr>
              <w:t>Наименование контрагента (ИНН, вид деятельности)</w:t>
            </w:r>
          </w:p>
        </w:tc>
        <w:tc>
          <w:tcPr>
            <w:tcW w:w="6961" w:type="dxa"/>
            <w:gridSpan w:val="7"/>
            <w:tcBorders>
              <w:top w:val="single" w:sz="8" w:space="0" w:color="auto"/>
              <w:left w:val="nil"/>
              <w:bottom w:val="single" w:sz="8" w:space="0" w:color="auto"/>
              <w:right w:val="single" w:sz="8" w:space="0" w:color="000000"/>
            </w:tcBorders>
            <w:shd w:val="clear" w:color="auto" w:fill="auto"/>
            <w:vAlign w:val="bottom"/>
            <w:hideMark/>
          </w:tcPr>
          <w:p w:rsidR="00DA29B9" w:rsidRPr="00DA29B9" w:rsidRDefault="00DA29B9" w:rsidP="008F1D93">
            <w:pPr>
              <w:jc w:val="center"/>
              <w:rPr>
                <w:sz w:val="18"/>
                <w:szCs w:val="18"/>
              </w:rPr>
            </w:pPr>
            <w:r w:rsidRPr="00DA29B9">
              <w:rPr>
                <w:sz w:val="18"/>
              </w:rPr>
              <w:t>Информация о цепочке собственников контрагента, включая бенефициаров (в том числе, конечных)</w:t>
            </w:r>
          </w:p>
        </w:tc>
        <w:tc>
          <w:tcPr>
            <w:tcW w:w="1436" w:type="dxa"/>
            <w:vMerge w:val="restart"/>
            <w:tcBorders>
              <w:top w:val="nil"/>
              <w:left w:val="single" w:sz="8" w:space="0" w:color="auto"/>
              <w:bottom w:val="single" w:sz="8" w:space="0" w:color="000000"/>
              <w:right w:val="single" w:sz="8" w:space="0" w:color="auto"/>
            </w:tcBorders>
            <w:shd w:val="clear" w:color="auto" w:fill="auto"/>
            <w:vAlign w:val="bottom"/>
            <w:hideMark/>
          </w:tcPr>
          <w:p w:rsidR="00DA29B9" w:rsidRPr="00DA29B9" w:rsidRDefault="00DA29B9" w:rsidP="008F1D93">
            <w:pPr>
              <w:jc w:val="center"/>
              <w:rPr>
                <w:sz w:val="18"/>
                <w:szCs w:val="18"/>
              </w:rPr>
            </w:pPr>
            <w:r w:rsidRPr="00DA29B9">
              <w:rPr>
                <w:sz w:val="18"/>
              </w:rPr>
              <w:t xml:space="preserve">Информация о </w:t>
            </w:r>
            <w:proofErr w:type="spellStart"/>
            <w:proofErr w:type="gramStart"/>
            <w:r w:rsidRPr="00DA29B9">
              <w:rPr>
                <w:sz w:val="18"/>
              </w:rPr>
              <w:t>подтвержда-ющих</w:t>
            </w:r>
            <w:proofErr w:type="spellEnd"/>
            <w:proofErr w:type="gramEnd"/>
            <w:r w:rsidRPr="00DA29B9">
              <w:rPr>
                <w:sz w:val="18"/>
              </w:rPr>
              <w:t xml:space="preserve"> документах (</w:t>
            </w:r>
            <w:proofErr w:type="spellStart"/>
            <w:r w:rsidRPr="00DA29B9">
              <w:rPr>
                <w:sz w:val="18"/>
              </w:rPr>
              <w:t>наименова-ние</w:t>
            </w:r>
            <w:proofErr w:type="spellEnd"/>
            <w:r w:rsidRPr="00DA29B9">
              <w:rPr>
                <w:sz w:val="18"/>
              </w:rPr>
              <w:t>, реквизиты и т.д.)</w:t>
            </w:r>
          </w:p>
        </w:tc>
      </w:tr>
      <w:tr w:rsidR="00DA29B9" w:rsidRPr="00DA29B9" w:rsidTr="008F1D93">
        <w:trPr>
          <w:trHeight w:val="2175"/>
        </w:trPr>
        <w:tc>
          <w:tcPr>
            <w:tcW w:w="1149" w:type="dxa"/>
            <w:tcBorders>
              <w:top w:val="nil"/>
              <w:left w:val="single" w:sz="8" w:space="0" w:color="auto"/>
              <w:bottom w:val="single" w:sz="8" w:space="0" w:color="auto"/>
              <w:right w:val="single" w:sz="8" w:space="0" w:color="auto"/>
            </w:tcBorders>
            <w:shd w:val="clear" w:color="auto" w:fill="auto"/>
            <w:vAlign w:val="bottom"/>
            <w:hideMark/>
          </w:tcPr>
          <w:p w:rsidR="00DA29B9" w:rsidRPr="00DA29B9" w:rsidRDefault="00DA29B9" w:rsidP="008F1D93">
            <w:pPr>
              <w:jc w:val="center"/>
              <w:rPr>
                <w:sz w:val="18"/>
                <w:szCs w:val="18"/>
              </w:rPr>
            </w:pPr>
            <w:r w:rsidRPr="00DA29B9">
              <w:rPr>
                <w:sz w:val="18"/>
              </w:rPr>
              <w:t>ИНН</w:t>
            </w:r>
          </w:p>
        </w:tc>
        <w:tc>
          <w:tcPr>
            <w:tcW w:w="1013" w:type="dxa"/>
            <w:tcBorders>
              <w:top w:val="nil"/>
              <w:left w:val="nil"/>
              <w:bottom w:val="single" w:sz="8" w:space="0" w:color="auto"/>
              <w:right w:val="single" w:sz="8" w:space="0" w:color="auto"/>
            </w:tcBorders>
            <w:shd w:val="clear" w:color="auto" w:fill="auto"/>
            <w:vAlign w:val="bottom"/>
            <w:hideMark/>
          </w:tcPr>
          <w:p w:rsidR="00DA29B9" w:rsidRPr="00DA29B9" w:rsidRDefault="00DA29B9" w:rsidP="008F1D93">
            <w:pPr>
              <w:jc w:val="center"/>
              <w:rPr>
                <w:sz w:val="18"/>
                <w:szCs w:val="18"/>
              </w:rPr>
            </w:pPr>
            <w:r w:rsidRPr="00DA29B9">
              <w:rPr>
                <w:sz w:val="18"/>
              </w:rPr>
              <w:t>ОГРН</w:t>
            </w:r>
          </w:p>
        </w:tc>
        <w:tc>
          <w:tcPr>
            <w:tcW w:w="1675" w:type="dxa"/>
            <w:tcBorders>
              <w:top w:val="nil"/>
              <w:left w:val="nil"/>
              <w:bottom w:val="single" w:sz="8" w:space="0" w:color="auto"/>
              <w:right w:val="single" w:sz="8" w:space="0" w:color="auto"/>
            </w:tcBorders>
            <w:shd w:val="clear" w:color="auto" w:fill="auto"/>
            <w:vAlign w:val="bottom"/>
            <w:hideMark/>
          </w:tcPr>
          <w:p w:rsidR="00DA29B9" w:rsidRPr="00DA29B9" w:rsidRDefault="00DA29B9" w:rsidP="008F1D93">
            <w:pPr>
              <w:jc w:val="center"/>
              <w:rPr>
                <w:sz w:val="18"/>
                <w:szCs w:val="18"/>
              </w:rPr>
            </w:pPr>
            <w:r w:rsidRPr="00DA29B9">
              <w:rPr>
                <w:sz w:val="18"/>
              </w:rPr>
              <w:t>Наименование краткое</w:t>
            </w:r>
          </w:p>
        </w:tc>
        <w:tc>
          <w:tcPr>
            <w:tcW w:w="936" w:type="dxa"/>
            <w:tcBorders>
              <w:top w:val="nil"/>
              <w:left w:val="nil"/>
              <w:bottom w:val="single" w:sz="8" w:space="0" w:color="auto"/>
              <w:right w:val="single" w:sz="8" w:space="0" w:color="auto"/>
            </w:tcBorders>
            <w:shd w:val="clear" w:color="auto" w:fill="auto"/>
            <w:vAlign w:val="bottom"/>
            <w:hideMark/>
          </w:tcPr>
          <w:p w:rsidR="00DA29B9" w:rsidRPr="00DA29B9" w:rsidRDefault="00DA29B9" w:rsidP="008F1D93">
            <w:pPr>
              <w:jc w:val="center"/>
              <w:rPr>
                <w:sz w:val="18"/>
                <w:szCs w:val="18"/>
              </w:rPr>
            </w:pPr>
            <w:r w:rsidRPr="00DA29B9">
              <w:rPr>
                <w:sz w:val="18"/>
              </w:rPr>
              <w:t>Код ОКВЭД</w:t>
            </w:r>
          </w:p>
        </w:tc>
        <w:tc>
          <w:tcPr>
            <w:tcW w:w="1046" w:type="dxa"/>
            <w:tcBorders>
              <w:top w:val="nil"/>
              <w:left w:val="nil"/>
              <w:bottom w:val="single" w:sz="8" w:space="0" w:color="auto"/>
              <w:right w:val="single" w:sz="8" w:space="0" w:color="auto"/>
            </w:tcBorders>
            <w:shd w:val="clear" w:color="auto" w:fill="auto"/>
            <w:vAlign w:val="bottom"/>
            <w:hideMark/>
          </w:tcPr>
          <w:p w:rsidR="00DA29B9" w:rsidRPr="00DA29B9" w:rsidRDefault="00DA29B9" w:rsidP="008F1D93">
            <w:pPr>
              <w:jc w:val="center"/>
              <w:rPr>
                <w:sz w:val="18"/>
                <w:szCs w:val="18"/>
              </w:rPr>
            </w:pPr>
            <w:r w:rsidRPr="00DA29B9">
              <w:rPr>
                <w:sz w:val="18"/>
              </w:rPr>
              <w:t xml:space="preserve">Фамилия, Имя, Отчество </w:t>
            </w:r>
            <w:proofErr w:type="gramStart"/>
            <w:r w:rsidRPr="00DA29B9">
              <w:rPr>
                <w:sz w:val="18"/>
              </w:rPr>
              <w:t>руководи-теля</w:t>
            </w:r>
            <w:proofErr w:type="gramEnd"/>
          </w:p>
        </w:tc>
        <w:tc>
          <w:tcPr>
            <w:tcW w:w="1567" w:type="dxa"/>
            <w:tcBorders>
              <w:top w:val="nil"/>
              <w:left w:val="nil"/>
              <w:bottom w:val="single" w:sz="4" w:space="0" w:color="auto"/>
              <w:right w:val="single" w:sz="8" w:space="0" w:color="auto"/>
            </w:tcBorders>
            <w:shd w:val="clear" w:color="auto" w:fill="auto"/>
            <w:vAlign w:val="bottom"/>
            <w:hideMark/>
          </w:tcPr>
          <w:p w:rsidR="00DA29B9" w:rsidRPr="00DA29B9" w:rsidRDefault="00DA29B9" w:rsidP="008F1D93">
            <w:pPr>
              <w:jc w:val="center"/>
              <w:rPr>
                <w:sz w:val="18"/>
                <w:szCs w:val="18"/>
              </w:rPr>
            </w:pPr>
            <w:r w:rsidRPr="00DA29B9">
              <w:rPr>
                <w:sz w:val="18"/>
              </w:rPr>
              <w:t xml:space="preserve">Серия и номер документа, </w:t>
            </w:r>
            <w:proofErr w:type="spellStart"/>
            <w:proofErr w:type="gramStart"/>
            <w:r w:rsidRPr="00DA29B9">
              <w:rPr>
                <w:sz w:val="18"/>
              </w:rPr>
              <w:t>удостове-ряющего</w:t>
            </w:r>
            <w:proofErr w:type="spellEnd"/>
            <w:proofErr w:type="gramEnd"/>
            <w:r w:rsidRPr="00DA29B9">
              <w:rPr>
                <w:sz w:val="18"/>
              </w:rPr>
              <w:t xml:space="preserve"> личность руководителя </w:t>
            </w:r>
          </w:p>
        </w:tc>
        <w:tc>
          <w:tcPr>
            <w:tcW w:w="426" w:type="dxa"/>
            <w:tcBorders>
              <w:top w:val="nil"/>
              <w:left w:val="nil"/>
              <w:bottom w:val="single" w:sz="8" w:space="0" w:color="auto"/>
              <w:right w:val="single" w:sz="8" w:space="0" w:color="auto"/>
            </w:tcBorders>
            <w:shd w:val="clear" w:color="auto" w:fill="auto"/>
            <w:vAlign w:val="bottom"/>
            <w:hideMark/>
          </w:tcPr>
          <w:p w:rsidR="00DA29B9" w:rsidRPr="00DA29B9" w:rsidRDefault="00DA29B9" w:rsidP="008F1D93">
            <w:pPr>
              <w:ind w:left="-312" w:firstLine="312"/>
              <w:jc w:val="center"/>
              <w:rPr>
                <w:sz w:val="18"/>
                <w:szCs w:val="18"/>
              </w:rPr>
            </w:pPr>
            <w:r w:rsidRPr="00DA29B9">
              <w:rPr>
                <w:sz w:val="18"/>
              </w:rPr>
              <w:t xml:space="preserve">№ </w:t>
            </w:r>
          </w:p>
        </w:tc>
        <w:tc>
          <w:tcPr>
            <w:tcW w:w="606" w:type="dxa"/>
            <w:tcBorders>
              <w:top w:val="nil"/>
              <w:left w:val="nil"/>
              <w:bottom w:val="single" w:sz="8" w:space="0" w:color="auto"/>
              <w:right w:val="single" w:sz="8" w:space="0" w:color="auto"/>
            </w:tcBorders>
            <w:shd w:val="clear" w:color="auto" w:fill="auto"/>
            <w:vAlign w:val="bottom"/>
            <w:hideMark/>
          </w:tcPr>
          <w:p w:rsidR="00DA29B9" w:rsidRPr="00DA29B9" w:rsidRDefault="00DA29B9" w:rsidP="008F1D93">
            <w:pPr>
              <w:jc w:val="center"/>
              <w:rPr>
                <w:sz w:val="18"/>
                <w:szCs w:val="18"/>
              </w:rPr>
            </w:pPr>
            <w:r w:rsidRPr="00DA29B9">
              <w:rPr>
                <w:sz w:val="18"/>
              </w:rPr>
              <w:t xml:space="preserve">ИНН </w:t>
            </w:r>
          </w:p>
        </w:tc>
        <w:tc>
          <w:tcPr>
            <w:tcW w:w="681" w:type="dxa"/>
            <w:tcBorders>
              <w:top w:val="nil"/>
              <w:left w:val="nil"/>
              <w:bottom w:val="single" w:sz="8" w:space="0" w:color="auto"/>
              <w:right w:val="single" w:sz="8" w:space="0" w:color="auto"/>
            </w:tcBorders>
            <w:shd w:val="clear" w:color="auto" w:fill="auto"/>
            <w:vAlign w:val="bottom"/>
            <w:hideMark/>
          </w:tcPr>
          <w:p w:rsidR="00DA29B9" w:rsidRPr="00DA29B9" w:rsidRDefault="00DA29B9" w:rsidP="008F1D93">
            <w:pPr>
              <w:jc w:val="center"/>
              <w:rPr>
                <w:sz w:val="18"/>
                <w:szCs w:val="18"/>
              </w:rPr>
            </w:pPr>
            <w:r w:rsidRPr="00DA29B9">
              <w:rPr>
                <w:sz w:val="18"/>
              </w:rPr>
              <w:t>ОГРН</w:t>
            </w:r>
          </w:p>
        </w:tc>
        <w:tc>
          <w:tcPr>
            <w:tcW w:w="1264" w:type="dxa"/>
            <w:tcBorders>
              <w:top w:val="nil"/>
              <w:left w:val="nil"/>
              <w:bottom w:val="single" w:sz="8" w:space="0" w:color="auto"/>
              <w:right w:val="single" w:sz="8" w:space="0" w:color="auto"/>
            </w:tcBorders>
            <w:shd w:val="clear" w:color="auto" w:fill="auto"/>
            <w:vAlign w:val="bottom"/>
            <w:hideMark/>
          </w:tcPr>
          <w:p w:rsidR="00DA29B9" w:rsidRPr="00DA29B9" w:rsidRDefault="00DA29B9" w:rsidP="008F1D93">
            <w:pPr>
              <w:jc w:val="center"/>
              <w:rPr>
                <w:sz w:val="18"/>
                <w:szCs w:val="18"/>
              </w:rPr>
            </w:pPr>
            <w:r w:rsidRPr="00DA29B9">
              <w:rPr>
                <w:sz w:val="18"/>
              </w:rPr>
              <w:t>Наименование / ФИО</w:t>
            </w:r>
          </w:p>
        </w:tc>
        <w:tc>
          <w:tcPr>
            <w:tcW w:w="1418" w:type="dxa"/>
            <w:tcBorders>
              <w:top w:val="nil"/>
              <w:left w:val="nil"/>
              <w:bottom w:val="single" w:sz="8" w:space="0" w:color="auto"/>
              <w:right w:val="single" w:sz="8" w:space="0" w:color="auto"/>
            </w:tcBorders>
            <w:shd w:val="clear" w:color="auto" w:fill="auto"/>
            <w:vAlign w:val="bottom"/>
            <w:hideMark/>
          </w:tcPr>
          <w:p w:rsidR="00DA29B9" w:rsidRPr="00DA29B9" w:rsidRDefault="00DA29B9" w:rsidP="008F1D93">
            <w:pPr>
              <w:jc w:val="center"/>
              <w:rPr>
                <w:sz w:val="18"/>
                <w:szCs w:val="18"/>
              </w:rPr>
            </w:pPr>
            <w:r w:rsidRPr="00DA29B9">
              <w:rPr>
                <w:sz w:val="18"/>
              </w:rPr>
              <w:t>Адрес регистрации</w:t>
            </w:r>
          </w:p>
        </w:tc>
        <w:tc>
          <w:tcPr>
            <w:tcW w:w="1559" w:type="dxa"/>
            <w:tcBorders>
              <w:top w:val="nil"/>
              <w:left w:val="nil"/>
              <w:bottom w:val="single" w:sz="8" w:space="0" w:color="auto"/>
              <w:right w:val="single" w:sz="8" w:space="0" w:color="auto"/>
            </w:tcBorders>
            <w:shd w:val="clear" w:color="auto" w:fill="auto"/>
            <w:vAlign w:val="bottom"/>
            <w:hideMark/>
          </w:tcPr>
          <w:p w:rsidR="00DA29B9" w:rsidRPr="00DA29B9" w:rsidRDefault="00DA29B9" w:rsidP="008F1D93">
            <w:pPr>
              <w:jc w:val="center"/>
              <w:rPr>
                <w:sz w:val="18"/>
                <w:szCs w:val="18"/>
              </w:rPr>
            </w:pPr>
            <w:r w:rsidRPr="00DA29B9">
              <w:rPr>
                <w:sz w:val="18"/>
              </w:rPr>
              <w:t>Серия и номер документа, удостоверяющего личность (для физического лица)</w:t>
            </w:r>
          </w:p>
        </w:tc>
        <w:tc>
          <w:tcPr>
            <w:tcW w:w="1007" w:type="dxa"/>
            <w:tcBorders>
              <w:top w:val="nil"/>
              <w:left w:val="nil"/>
              <w:bottom w:val="single" w:sz="8" w:space="0" w:color="auto"/>
              <w:right w:val="single" w:sz="8" w:space="0" w:color="auto"/>
            </w:tcBorders>
            <w:shd w:val="clear" w:color="auto" w:fill="auto"/>
            <w:vAlign w:val="bottom"/>
            <w:hideMark/>
          </w:tcPr>
          <w:p w:rsidR="00DA29B9" w:rsidRPr="00DA29B9" w:rsidRDefault="00DA29B9" w:rsidP="008F1D93">
            <w:pPr>
              <w:jc w:val="center"/>
              <w:rPr>
                <w:sz w:val="18"/>
                <w:szCs w:val="18"/>
              </w:rPr>
            </w:pPr>
            <w:proofErr w:type="gramStart"/>
            <w:r w:rsidRPr="00DA29B9">
              <w:rPr>
                <w:sz w:val="18"/>
              </w:rPr>
              <w:t>Руководи-</w:t>
            </w:r>
            <w:proofErr w:type="spellStart"/>
            <w:r w:rsidRPr="00DA29B9">
              <w:rPr>
                <w:sz w:val="18"/>
              </w:rPr>
              <w:t>тель</w:t>
            </w:r>
            <w:proofErr w:type="spellEnd"/>
            <w:proofErr w:type="gramEnd"/>
            <w:r w:rsidRPr="00DA29B9">
              <w:rPr>
                <w:sz w:val="18"/>
              </w:rPr>
              <w:t xml:space="preserve"> / участник / акционер / </w:t>
            </w:r>
            <w:proofErr w:type="spellStart"/>
            <w:r w:rsidRPr="00DA29B9">
              <w:rPr>
                <w:sz w:val="18"/>
              </w:rPr>
              <w:t>бенефи-циар</w:t>
            </w:r>
            <w:proofErr w:type="spellEnd"/>
          </w:p>
        </w:tc>
        <w:tc>
          <w:tcPr>
            <w:tcW w:w="1436" w:type="dxa"/>
            <w:vMerge/>
            <w:tcBorders>
              <w:top w:val="nil"/>
              <w:left w:val="single" w:sz="8" w:space="0" w:color="auto"/>
              <w:bottom w:val="single" w:sz="8" w:space="0" w:color="000000"/>
              <w:right w:val="single" w:sz="8" w:space="0" w:color="auto"/>
            </w:tcBorders>
            <w:vAlign w:val="center"/>
            <w:hideMark/>
          </w:tcPr>
          <w:p w:rsidR="00DA29B9" w:rsidRPr="00DA29B9" w:rsidRDefault="00DA29B9" w:rsidP="008F1D93">
            <w:pPr>
              <w:rPr>
                <w:sz w:val="18"/>
                <w:szCs w:val="18"/>
              </w:rPr>
            </w:pPr>
          </w:p>
        </w:tc>
      </w:tr>
      <w:tr w:rsidR="00DA29B9" w:rsidRPr="00DA29B9" w:rsidTr="00DA29B9">
        <w:trPr>
          <w:trHeight w:val="1104"/>
        </w:trPr>
        <w:tc>
          <w:tcPr>
            <w:tcW w:w="1149" w:type="dxa"/>
            <w:tcBorders>
              <w:top w:val="nil"/>
              <w:left w:val="single" w:sz="8" w:space="0" w:color="auto"/>
              <w:bottom w:val="single" w:sz="8" w:space="0" w:color="000000"/>
              <w:right w:val="single" w:sz="8" w:space="0" w:color="auto"/>
            </w:tcBorders>
            <w:shd w:val="clear" w:color="auto" w:fill="auto"/>
            <w:noWrap/>
            <w:vAlign w:val="bottom"/>
          </w:tcPr>
          <w:p w:rsidR="00DA29B9" w:rsidRPr="00DA29B9" w:rsidRDefault="00DA29B9" w:rsidP="008F1D93">
            <w:pPr>
              <w:jc w:val="right"/>
              <w:rPr>
                <w:sz w:val="18"/>
                <w:szCs w:val="18"/>
              </w:rPr>
            </w:pPr>
          </w:p>
        </w:tc>
        <w:tc>
          <w:tcPr>
            <w:tcW w:w="1013" w:type="dxa"/>
            <w:tcBorders>
              <w:top w:val="nil"/>
              <w:left w:val="single" w:sz="8" w:space="0" w:color="auto"/>
              <w:bottom w:val="single" w:sz="8" w:space="0" w:color="000000"/>
              <w:right w:val="single" w:sz="8" w:space="0" w:color="auto"/>
            </w:tcBorders>
            <w:shd w:val="clear" w:color="auto" w:fill="auto"/>
            <w:noWrap/>
            <w:vAlign w:val="center"/>
          </w:tcPr>
          <w:p w:rsidR="00DA29B9" w:rsidRPr="00DA29B9" w:rsidRDefault="00DA29B9" w:rsidP="008F1D93">
            <w:pPr>
              <w:rPr>
                <w:iCs/>
                <w:sz w:val="18"/>
              </w:rPr>
            </w:pPr>
          </w:p>
        </w:tc>
        <w:tc>
          <w:tcPr>
            <w:tcW w:w="1675" w:type="dxa"/>
            <w:tcBorders>
              <w:top w:val="nil"/>
              <w:left w:val="single" w:sz="8" w:space="0" w:color="auto"/>
              <w:bottom w:val="single" w:sz="8" w:space="0" w:color="000000"/>
              <w:right w:val="single" w:sz="8" w:space="0" w:color="auto"/>
            </w:tcBorders>
            <w:shd w:val="clear" w:color="auto" w:fill="auto"/>
            <w:noWrap/>
            <w:vAlign w:val="bottom"/>
          </w:tcPr>
          <w:p w:rsidR="00DA29B9" w:rsidRPr="00DA29B9" w:rsidRDefault="00DA29B9" w:rsidP="008F1D93">
            <w:pPr>
              <w:rPr>
                <w:sz w:val="18"/>
                <w:szCs w:val="18"/>
              </w:rPr>
            </w:pPr>
          </w:p>
        </w:tc>
        <w:tc>
          <w:tcPr>
            <w:tcW w:w="936" w:type="dxa"/>
            <w:tcBorders>
              <w:top w:val="nil"/>
              <w:left w:val="single" w:sz="8" w:space="0" w:color="auto"/>
              <w:bottom w:val="single" w:sz="8" w:space="0" w:color="000000"/>
              <w:right w:val="single" w:sz="8" w:space="0" w:color="auto"/>
            </w:tcBorders>
            <w:shd w:val="clear" w:color="auto" w:fill="auto"/>
            <w:noWrap/>
            <w:vAlign w:val="bottom"/>
          </w:tcPr>
          <w:p w:rsidR="00DA29B9" w:rsidRPr="00DA29B9" w:rsidRDefault="00DA29B9" w:rsidP="008F1D93">
            <w:pPr>
              <w:rPr>
                <w:sz w:val="18"/>
                <w:szCs w:val="18"/>
              </w:rPr>
            </w:pPr>
          </w:p>
        </w:tc>
        <w:tc>
          <w:tcPr>
            <w:tcW w:w="1046" w:type="dxa"/>
            <w:tcBorders>
              <w:top w:val="nil"/>
              <w:left w:val="single" w:sz="8" w:space="0" w:color="auto"/>
              <w:bottom w:val="single" w:sz="8" w:space="0" w:color="000000"/>
              <w:right w:val="single" w:sz="4" w:space="0" w:color="auto"/>
            </w:tcBorders>
            <w:shd w:val="clear" w:color="auto" w:fill="auto"/>
            <w:vAlign w:val="bottom"/>
          </w:tcPr>
          <w:p w:rsidR="00DA29B9" w:rsidRPr="00DA29B9" w:rsidRDefault="00DA29B9" w:rsidP="008F1D93">
            <w:pPr>
              <w:rPr>
                <w:sz w:val="18"/>
                <w:szCs w:val="18"/>
              </w:rPr>
            </w:pPr>
          </w:p>
        </w:tc>
        <w:tc>
          <w:tcPr>
            <w:tcW w:w="1567" w:type="dxa"/>
            <w:tcBorders>
              <w:top w:val="single" w:sz="4" w:space="0" w:color="auto"/>
              <w:left w:val="single" w:sz="4" w:space="0" w:color="auto"/>
              <w:bottom w:val="single" w:sz="4" w:space="0" w:color="auto"/>
              <w:right w:val="single" w:sz="4" w:space="0" w:color="auto"/>
            </w:tcBorders>
            <w:shd w:val="clear" w:color="auto" w:fill="auto"/>
            <w:noWrap/>
          </w:tcPr>
          <w:p w:rsidR="00DA29B9" w:rsidRPr="00DA29B9" w:rsidRDefault="00DA29B9" w:rsidP="008F1D93"/>
        </w:tc>
        <w:tc>
          <w:tcPr>
            <w:tcW w:w="426" w:type="dxa"/>
            <w:tcBorders>
              <w:top w:val="nil"/>
              <w:left w:val="single" w:sz="4" w:space="0" w:color="auto"/>
              <w:bottom w:val="single" w:sz="8" w:space="0" w:color="000000"/>
              <w:right w:val="single" w:sz="8" w:space="0" w:color="auto"/>
            </w:tcBorders>
            <w:shd w:val="clear" w:color="auto" w:fill="auto"/>
            <w:noWrap/>
            <w:vAlign w:val="bottom"/>
          </w:tcPr>
          <w:p w:rsidR="00DA29B9" w:rsidRPr="00DA29B9" w:rsidRDefault="00DA29B9" w:rsidP="008F1D93">
            <w:pPr>
              <w:rPr>
                <w:rFonts w:ascii="Calibri" w:hAnsi="Calibri" w:cs="Arial CYR"/>
                <w:sz w:val="22"/>
                <w:szCs w:val="22"/>
              </w:rPr>
            </w:pPr>
          </w:p>
        </w:tc>
        <w:tc>
          <w:tcPr>
            <w:tcW w:w="606" w:type="dxa"/>
            <w:tcBorders>
              <w:top w:val="nil"/>
              <w:left w:val="single" w:sz="8" w:space="0" w:color="auto"/>
              <w:bottom w:val="single" w:sz="8" w:space="0" w:color="000000"/>
              <w:right w:val="single" w:sz="8" w:space="0" w:color="auto"/>
            </w:tcBorders>
            <w:shd w:val="clear" w:color="auto" w:fill="auto"/>
            <w:noWrap/>
            <w:vAlign w:val="bottom"/>
          </w:tcPr>
          <w:p w:rsidR="00DA29B9" w:rsidRPr="00DA29B9" w:rsidRDefault="00DA29B9" w:rsidP="008F1D93">
            <w:pPr>
              <w:rPr>
                <w:rFonts w:ascii="Calibri" w:hAnsi="Calibri" w:cs="Arial CYR"/>
                <w:sz w:val="22"/>
                <w:szCs w:val="22"/>
              </w:rPr>
            </w:pPr>
          </w:p>
        </w:tc>
        <w:tc>
          <w:tcPr>
            <w:tcW w:w="681" w:type="dxa"/>
            <w:tcBorders>
              <w:top w:val="nil"/>
              <w:left w:val="single" w:sz="8" w:space="0" w:color="auto"/>
              <w:bottom w:val="single" w:sz="8" w:space="0" w:color="000000"/>
              <w:right w:val="single" w:sz="8" w:space="0" w:color="auto"/>
            </w:tcBorders>
            <w:shd w:val="clear" w:color="auto" w:fill="auto"/>
            <w:noWrap/>
            <w:vAlign w:val="bottom"/>
          </w:tcPr>
          <w:p w:rsidR="00DA29B9" w:rsidRPr="00DA29B9" w:rsidRDefault="00DA29B9" w:rsidP="008F1D93">
            <w:pPr>
              <w:rPr>
                <w:rFonts w:ascii="Calibri" w:hAnsi="Calibri" w:cs="Arial CYR"/>
                <w:sz w:val="22"/>
                <w:szCs w:val="22"/>
              </w:rPr>
            </w:pPr>
          </w:p>
        </w:tc>
        <w:tc>
          <w:tcPr>
            <w:tcW w:w="1264" w:type="dxa"/>
            <w:tcBorders>
              <w:top w:val="nil"/>
              <w:left w:val="single" w:sz="8" w:space="0" w:color="auto"/>
              <w:bottom w:val="single" w:sz="8" w:space="0" w:color="000000"/>
              <w:right w:val="single" w:sz="8" w:space="0" w:color="auto"/>
            </w:tcBorders>
            <w:shd w:val="clear" w:color="auto" w:fill="auto"/>
            <w:noWrap/>
            <w:vAlign w:val="bottom"/>
          </w:tcPr>
          <w:p w:rsidR="00DA29B9" w:rsidRPr="00DA29B9" w:rsidRDefault="00DA29B9" w:rsidP="008F1D93">
            <w:pPr>
              <w:rPr>
                <w:sz w:val="18"/>
                <w:szCs w:val="18"/>
              </w:rPr>
            </w:pPr>
          </w:p>
        </w:tc>
        <w:tc>
          <w:tcPr>
            <w:tcW w:w="1418" w:type="dxa"/>
            <w:tcBorders>
              <w:top w:val="nil"/>
              <w:left w:val="single" w:sz="8" w:space="0" w:color="auto"/>
              <w:bottom w:val="single" w:sz="8" w:space="0" w:color="000000"/>
              <w:right w:val="single" w:sz="8" w:space="0" w:color="auto"/>
            </w:tcBorders>
            <w:shd w:val="clear" w:color="auto" w:fill="auto"/>
            <w:noWrap/>
            <w:vAlign w:val="bottom"/>
          </w:tcPr>
          <w:p w:rsidR="00DA29B9" w:rsidRPr="00DA29B9" w:rsidRDefault="00DA29B9" w:rsidP="008F1D93">
            <w:pPr>
              <w:rPr>
                <w:sz w:val="18"/>
                <w:szCs w:val="18"/>
              </w:rPr>
            </w:pPr>
          </w:p>
        </w:tc>
        <w:tc>
          <w:tcPr>
            <w:tcW w:w="1559" w:type="dxa"/>
            <w:tcBorders>
              <w:top w:val="nil"/>
              <w:left w:val="single" w:sz="8" w:space="0" w:color="auto"/>
              <w:bottom w:val="single" w:sz="8" w:space="0" w:color="000000"/>
              <w:right w:val="single" w:sz="8" w:space="0" w:color="auto"/>
            </w:tcBorders>
            <w:shd w:val="clear" w:color="auto" w:fill="auto"/>
            <w:noWrap/>
            <w:vAlign w:val="bottom"/>
          </w:tcPr>
          <w:p w:rsidR="00DA29B9" w:rsidRPr="00DA29B9" w:rsidRDefault="00DA29B9" w:rsidP="008F1D93">
            <w:pPr>
              <w:jc w:val="right"/>
            </w:pPr>
          </w:p>
        </w:tc>
        <w:tc>
          <w:tcPr>
            <w:tcW w:w="1007" w:type="dxa"/>
            <w:tcBorders>
              <w:top w:val="nil"/>
              <w:left w:val="single" w:sz="8" w:space="0" w:color="auto"/>
              <w:bottom w:val="single" w:sz="8" w:space="0" w:color="000000"/>
              <w:right w:val="single" w:sz="8" w:space="0" w:color="auto"/>
            </w:tcBorders>
            <w:shd w:val="clear" w:color="auto" w:fill="auto"/>
            <w:noWrap/>
            <w:vAlign w:val="bottom"/>
          </w:tcPr>
          <w:p w:rsidR="00DA29B9" w:rsidRPr="00DA29B9" w:rsidRDefault="00DA29B9" w:rsidP="008F1D93">
            <w:pPr>
              <w:rPr>
                <w:sz w:val="18"/>
                <w:szCs w:val="18"/>
              </w:rPr>
            </w:pPr>
          </w:p>
        </w:tc>
        <w:tc>
          <w:tcPr>
            <w:tcW w:w="1436" w:type="dxa"/>
            <w:tcBorders>
              <w:top w:val="nil"/>
              <w:left w:val="single" w:sz="8" w:space="0" w:color="auto"/>
              <w:bottom w:val="single" w:sz="8" w:space="0" w:color="000000"/>
              <w:right w:val="single" w:sz="8" w:space="0" w:color="auto"/>
            </w:tcBorders>
            <w:shd w:val="clear" w:color="auto" w:fill="auto"/>
            <w:vAlign w:val="bottom"/>
          </w:tcPr>
          <w:p w:rsidR="00DA29B9" w:rsidRPr="00DA29B9" w:rsidRDefault="00DA29B9" w:rsidP="008F1D93">
            <w:pPr>
              <w:rPr>
                <w:sz w:val="18"/>
                <w:szCs w:val="18"/>
              </w:rPr>
            </w:pPr>
          </w:p>
        </w:tc>
      </w:tr>
      <w:tr w:rsidR="00DA29B9" w:rsidRPr="00DA29B9" w:rsidTr="00DA29B9">
        <w:trPr>
          <w:trHeight w:val="750"/>
        </w:trPr>
        <w:tc>
          <w:tcPr>
            <w:tcW w:w="1149" w:type="dxa"/>
            <w:tcBorders>
              <w:top w:val="nil"/>
              <w:left w:val="single" w:sz="8" w:space="0" w:color="auto"/>
              <w:bottom w:val="single" w:sz="8" w:space="0" w:color="auto"/>
              <w:right w:val="single" w:sz="8" w:space="0" w:color="auto"/>
            </w:tcBorders>
            <w:shd w:val="clear" w:color="auto" w:fill="auto"/>
            <w:noWrap/>
            <w:vAlign w:val="bottom"/>
          </w:tcPr>
          <w:p w:rsidR="00DA29B9" w:rsidRPr="00DA29B9" w:rsidRDefault="00DA29B9" w:rsidP="008F1D93">
            <w:pPr>
              <w:rPr>
                <w:rFonts w:ascii="Calibri" w:hAnsi="Calibri" w:cs="Arial CYR"/>
                <w:sz w:val="22"/>
                <w:szCs w:val="22"/>
              </w:rPr>
            </w:pPr>
          </w:p>
        </w:tc>
        <w:tc>
          <w:tcPr>
            <w:tcW w:w="1013" w:type="dxa"/>
            <w:tcBorders>
              <w:top w:val="nil"/>
              <w:left w:val="nil"/>
              <w:bottom w:val="single" w:sz="8" w:space="0" w:color="auto"/>
              <w:right w:val="single" w:sz="8" w:space="0" w:color="auto"/>
            </w:tcBorders>
            <w:shd w:val="clear" w:color="auto" w:fill="auto"/>
            <w:noWrap/>
            <w:vAlign w:val="bottom"/>
          </w:tcPr>
          <w:p w:rsidR="00DA29B9" w:rsidRPr="00DA29B9" w:rsidRDefault="00DA29B9" w:rsidP="008F1D93">
            <w:pPr>
              <w:rPr>
                <w:rFonts w:ascii="Calibri" w:hAnsi="Calibri" w:cs="Arial CYR"/>
                <w:sz w:val="22"/>
                <w:szCs w:val="22"/>
              </w:rPr>
            </w:pPr>
          </w:p>
        </w:tc>
        <w:tc>
          <w:tcPr>
            <w:tcW w:w="1675" w:type="dxa"/>
            <w:tcBorders>
              <w:top w:val="nil"/>
              <w:left w:val="nil"/>
              <w:bottom w:val="single" w:sz="8" w:space="0" w:color="auto"/>
              <w:right w:val="single" w:sz="8" w:space="0" w:color="auto"/>
            </w:tcBorders>
            <w:shd w:val="clear" w:color="auto" w:fill="auto"/>
            <w:noWrap/>
            <w:vAlign w:val="bottom"/>
          </w:tcPr>
          <w:p w:rsidR="00DA29B9" w:rsidRPr="00DA29B9" w:rsidRDefault="00DA29B9" w:rsidP="008F1D93">
            <w:pPr>
              <w:rPr>
                <w:rFonts w:ascii="Calibri" w:hAnsi="Calibri" w:cs="Arial CYR"/>
                <w:sz w:val="22"/>
                <w:szCs w:val="22"/>
              </w:rPr>
            </w:pPr>
          </w:p>
        </w:tc>
        <w:tc>
          <w:tcPr>
            <w:tcW w:w="936" w:type="dxa"/>
            <w:tcBorders>
              <w:top w:val="nil"/>
              <w:left w:val="nil"/>
              <w:bottom w:val="single" w:sz="8" w:space="0" w:color="auto"/>
              <w:right w:val="single" w:sz="8" w:space="0" w:color="auto"/>
            </w:tcBorders>
            <w:shd w:val="clear" w:color="auto" w:fill="auto"/>
            <w:noWrap/>
            <w:vAlign w:val="bottom"/>
          </w:tcPr>
          <w:p w:rsidR="00DA29B9" w:rsidRPr="00DA29B9" w:rsidRDefault="00DA29B9" w:rsidP="008F1D93">
            <w:pPr>
              <w:rPr>
                <w:rFonts w:ascii="Calibri" w:hAnsi="Calibri" w:cs="Arial CYR"/>
                <w:sz w:val="22"/>
                <w:szCs w:val="22"/>
              </w:rPr>
            </w:pPr>
          </w:p>
        </w:tc>
        <w:tc>
          <w:tcPr>
            <w:tcW w:w="1046" w:type="dxa"/>
            <w:tcBorders>
              <w:top w:val="nil"/>
              <w:left w:val="nil"/>
              <w:bottom w:val="single" w:sz="8" w:space="0" w:color="auto"/>
              <w:right w:val="single" w:sz="4" w:space="0" w:color="auto"/>
            </w:tcBorders>
            <w:shd w:val="clear" w:color="auto" w:fill="auto"/>
            <w:noWrap/>
            <w:vAlign w:val="bottom"/>
          </w:tcPr>
          <w:p w:rsidR="00DA29B9" w:rsidRPr="00DA29B9" w:rsidRDefault="00DA29B9" w:rsidP="008F1D93">
            <w:pPr>
              <w:rPr>
                <w:rFonts w:ascii="Calibri" w:hAnsi="Calibri" w:cs="Arial CYR"/>
                <w:sz w:val="22"/>
                <w:szCs w:val="22"/>
              </w:rPr>
            </w:pP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29B9" w:rsidRPr="00DA29B9" w:rsidRDefault="00DA29B9" w:rsidP="008F1D93">
            <w:pPr>
              <w:rPr>
                <w:rFonts w:ascii="Calibri" w:hAnsi="Calibri" w:cs="Arial CYR"/>
                <w:sz w:val="22"/>
                <w:szCs w:val="22"/>
              </w:rPr>
            </w:pPr>
          </w:p>
        </w:tc>
        <w:tc>
          <w:tcPr>
            <w:tcW w:w="426" w:type="dxa"/>
            <w:tcBorders>
              <w:top w:val="nil"/>
              <w:left w:val="single" w:sz="4" w:space="0" w:color="auto"/>
              <w:bottom w:val="single" w:sz="8" w:space="0" w:color="auto"/>
              <w:right w:val="single" w:sz="8" w:space="0" w:color="auto"/>
            </w:tcBorders>
            <w:shd w:val="clear" w:color="auto" w:fill="auto"/>
            <w:noWrap/>
            <w:vAlign w:val="bottom"/>
          </w:tcPr>
          <w:p w:rsidR="00DA29B9" w:rsidRPr="00DA29B9" w:rsidRDefault="00DA29B9" w:rsidP="008F1D93">
            <w:pPr>
              <w:rPr>
                <w:rFonts w:ascii="Calibri" w:hAnsi="Calibri" w:cs="Arial CYR"/>
                <w:sz w:val="22"/>
                <w:szCs w:val="22"/>
              </w:rPr>
            </w:pPr>
          </w:p>
        </w:tc>
        <w:tc>
          <w:tcPr>
            <w:tcW w:w="606" w:type="dxa"/>
            <w:tcBorders>
              <w:top w:val="nil"/>
              <w:left w:val="nil"/>
              <w:bottom w:val="single" w:sz="8" w:space="0" w:color="auto"/>
              <w:right w:val="single" w:sz="8" w:space="0" w:color="auto"/>
            </w:tcBorders>
            <w:shd w:val="clear" w:color="auto" w:fill="auto"/>
            <w:noWrap/>
            <w:vAlign w:val="bottom"/>
          </w:tcPr>
          <w:p w:rsidR="00DA29B9" w:rsidRPr="00DA29B9" w:rsidRDefault="00DA29B9" w:rsidP="008F1D93">
            <w:pPr>
              <w:rPr>
                <w:rFonts w:ascii="Calibri" w:hAnsi="Calibri" w:cs="Arial CYR"/>
                <w:sz w:val="22"/>
                <w:szCs w:val="22"/>
              </w:rPr>
            </w:pPr>
          </w:p>
        </w:tc>
        <w:tc>
          <w:tcPr>
            <w:tcW w:w="681" w:type="dxa"/>
            <w:tcBorders>
              <w:top w:val="nil"/>
              <w:left w:val="nil"/>
              <w:bottom w:val="single" w:sz="8" w:space="0" w:color="auto"/>
              <w:right w:val="single" w:sz="8" w:space="0" w:color="auto"/>
            </w:tcBorders>
            <w:shd w:val="clear" w:color="auto" w:fill="auto"/>
            <w:noWrap/>
            <w:vAlign w:val="bottom"/>
          </w:tcPr>
          <w:p w:rsidR="00DA29B9" w:rsidRPr="00DA29B9" w:rsidRDefault="00DA29B9" w:rsidP="008F1D93">
            <w:pPr>
              <w:rPr>
                <w:rFonts w:ascii="Calibri" w:hAnsi="Calibri" w:cs="Arial CYR"/>
                <w:sz w:val="22"/>
                <w:szCs w:val="22"/>
              </w:rPr>
            </w:pPr>
          </w:p>
        </w:tc>
        <w:tc>
          <w:tcPr>
            <w:tcW w:w="1264" w:type="dxa"/>
            <w:tcBorders>
              <w:top w:val="nil"/>
              <w:left w:val="nil"/>
              <w:bottom w:val="single" w:sz="8" w:space="0" w:color="auto"/>
              <w:right w:val="single" w:sz="8" w:space="0" w:color="auto"/>
            </w:tcBorders>
            <w:shd w:val="clear" w:color="auto" w:fill="auto"/>
            <w:noWrap/>
            <w:vAlign w:val="bottom"/>
          </w:tcPr>
          <w:p w:rsidR="00DA29B9" w:rsidRPr="00DA29B9" w:rsidRDefault="00DA29B9" w:rsidP="008F1D93">
            <w:pPr>
              <w:rPr>
                <w:sz w:val="18"/>
                <w:szCs w:val="18"/>
              </w:rPr>
            </w:pPr>
          </w:p>
        </w:tc>
        <w:tc>
          <w:tcPr>
            <w:tcW w:w="1418" w:type="dxa"/>
            <w:tcBorders>
              <w:top w:val="nil"/>
              <w:left w:val="nil"/>
              <w:bottom w:val="single" w:sz="8" w:space="0" w:color="auto"/>
              <w:right w:val="single" w:sz="8" w:space="0" w:color="auto"/>
            </w:tcBorders>
            <w:shd w:val="clear" w:color="auto" w:fill="auto"/>
            <w:noWrap/>
            <w:vAlign w:val="bottom"/>
          </w:tcPr>
          <w:p w:rsidR="00DA29B9" w:rsidRPr="00DA29B9" w:rsidRDefault="00DA29B9" w:rsidP="008F1D93">
            <w:pPr>
              <w:rPr>
                <w:sz w:val="18"/>
                <w:szCs w:val="18"/>
              </w:rPr>
            </w:pPr>
          </w:p>
        </w:tc>
        <w:tc>
          <w:tcPr>
            <w:tcW w:w="1559" w:type="dxa"/>
            <w:tcBorders>
              <w:top w:val="nil"/>
              <w:left w:val="nil"/>
              <w:bottom w:val="single" w:sz="8" w:space="0" w:color="auto"/>
              <w:right w:val="single" w:sz="8" w:space="0" w:color="auto"/>
            </w:tcBorders>
            <w:shd w:val="clear" w:color="auto" w:fill="auto"/>
            <w:noWrap/>
            <w:vAlign w:val="bottom"/>
          </w:tcPr>
          <w:p w:rsidR="00DA29B9" w:rsidRPr="00DA29B9" w:rsidRDefault="00DA29B9" w:rsidP="008F1D93"/>
        </w:tc>
        <w:tc>
          <w:tcPr>
            <w:tcW w:w="1007" w:type="dxa"/>
            <w:tcBorders>
              <w:top w:val="nil"/>
              <w:left w:val="nil"/>
              <w:bottom w:val="single" w:sz="8" w:space="0" w:color="auto"/>
              <w:right w:val="single" w:sz="8" w:space="0" w:color="auto"/>
            </w:tcBorders>
            <w:shd w:val="clear" w:color="auto" w:fill="auto"/>
            <w:noWrap/>
            <w:vAlign w:val="bottom"/>
          </w:tcPr>
          <w:p w:rsidR="00DA29B9" w:rsidRPr="00DA29B9" w:rsidRDefault="00DA29B9" w:rsidP="008F1D93">
            <w:pPr>
              <w:rPr>
                <w:sz w:val="18"/>
                <w:szCs w:val="18"/>
              </w:rPr>
            </w:pPr>
          </w:p>
        </w:tc>
        <w:tc>
          <w:tcPr>
            <w:tcW w:w="1436" w:type="dxa"/>
            <w:tcBorders>
              <w:top w:val="nil"/>
              <w:left w:val="nil"/>
              <w:bottom w:val="single" w:sz="8" w:space="0" w:color="auto"/>
              <w:right w:val="single" w:sz="8" w:space="0" w:color="auto"/>
            </w:tcBorders>
            <w:shd w:val="clear" w:color="auto" w:fill="auto"/>
            <w:vAlign w:val="bottom"/>
          </w:tcPr>
          <w:p w:rsidR="00DA29B9" w:rsidRPr="00DA29B9" w:rsidRDefault="00DA29B9" w:rsidP="008F1D93">
            <w:pPr>
              <w:rPr>
                <w:sz w:val="18"/>
                <w:szCs w:val="18"/>
              </w:rPr>
            </w:pPr>
          </w:p>
        </w:tc>
      </w:tr>
      <w:tr w:rsidR="00DA29B9" w:rsidRPr="00DA29B9" w:rsidTr="008F1D93">
        <w:trPr>
          <w:trHeight w:val="315"/>
        </w:trPr>
        <w:tc>
          <w:tcPr>
            <w:tcW w:w="1149" w:type="dxa"/>
            <w:tcBorders>
              <w:top w:val="nil"/>
              <w:left w:val="single" w:sz="8" w:space="0" w:color="auto"/>
              <w:bottom w:val="single" w:sz="8" w:space="0" w:color="auto"/>
              <w:right w:val="single" w:sz="8" w:space="0" w:color="auto"/>
            </w:tcBorders>
            <w:shd w:val="clear" w:color="auto" w:fill="auto"/>
            <w:noWrap/>
            <w:vAlign w:val="bottom"/>
            <w:hideMark/>
          </w:tcPr>
          <w:p w:rsidR="00DA29B9" w:rsidRPr="00DA29B9" w:rsidRDefault="00DA29B9" w:rsidP="008F1D93">
            <w:pPr>
              <w:rPr>
                <w:rFonts w:ascii="Calibri" w:hAnsi="Calibri" w:cs="Arial CYR"/>
                <w:sz w:val="22"/>
                <w:szCs w:val="22"/>
              </w:rPr>
            </w:pPr>
            <w:r w:rsidRPr="00DA29B9">
              <w:rPr>
                <w:rFonts w:ascii="Calibri" w:hAnsi="Calibri" w:cs="Arial CYR"/>
                <w:sz w:val="22"/>
                <w:szCs w:val="22"/>
              </w:rPr>
              <w:t> </w:t>
            </w:r>
          </w:p>
        </w:tc>
        <w:tc>
          <w:tcPr>
            <w:tcW w:w="1013" w:type="dxa"/>
            <w:tcBorders>
              <w:top w:val="nil"/>
              <w:left w:val="nil"/>
              <w:bottom w:val="single" w:sz="8" w:space="0" w:color="auto"/>
              <w:right w:val="single" w:sz="8" w:space="0" w:color="auto"/>
            </w:tcBorders>
            <w:shd w:val="clear" w:color="auto" w:fill="auto"/>
            <w:noWrap/>
            <w:vAlign w:val="bottom"/>
            <w:hideMark/>
          </w:tcPr>
          <w:p w:rsidR="00DA29B9" w:rsidRPr="00DA29B9" w:rsidRDefault="00DA29B9" w:rsidP="008F1D93">
            <w:pPr>
              <w:rPr>
                <w:rFonts w:ascii="Calibri" w:hAnsi="Calibri" w:cs="Arial CYR"/>
                <w:sz w:val="22"/>
                <w:szCs w:val="22"/>
              </w:rPr>
            </w:pPr>
            <w:r w:rsidRPr="00DA29B9">
              <w:rPr>
                <w:rFonts w:ascii="Calibri" w:hAnsi="Calibri" w:cs="Arial CYR"/>
                <w:sz w:val="22"/>
                <w:szCs w:val="22"/>
              </w:rPr>
              <w:t> </w:t>
            </w:r>
          </w:p>
        </w:tc>
        <w:tc>
          <w:tcPr>
            <w:tcW w:w="1675" w:type="dxa"/>
            <w:tcBorders>
              <w:top w:val="nil"/>
              <w:left w:val="nil"/>
              <w:bottom w:val="single" w:sz="8" w:space="0" w:color="auto"/>
              <w:right w:val="single" w:sz="8" w:space="0" w:color="auto"/>
            </w:tcBorders>
            <w:shd w:val="clear" w:color="auto" w:fill="auto"/>
            <w:noWrap/>
            <w:vAlign w:val="bottom"/>
            <w:hideMark/>
          </w:tcPr>
          <w:p w:rsidR="00DA29B9" w:rsidRPr="00DA29B9" w:rsidRDefault="00DA29B9" w:rsidP="008F1D93">
            <w:pPr>
              <w:rPr>
                <w:rFonts w:ascii="Calibri" w:hAnsi="Calibri" w:cs="Arial CYR"/>
                <w:sz w:val="22"/>
                <w:szCs w:val="22"/>
              </w:rPr>
            </w:pPr>
            <w:r w:rsidRPr="00DA29B9">
              <w:rPr>
                <w:rFonts w:ascii="Calibri" w:hAnsi="Calibri" w:cs="Arial CYR"/>
                <w:sz w:val="22"/>
                <w:szCs w:val="22"/>
              </w:rPr>
              <w:t> </w:t>
            </w:r>
          </w:p>
        </w:tc>
        <w:tc>
          <w:tcPr>
            <w:tcW w:w="936" w:type="dxa"/>
            <w:tcBorders>
              <w:top w:val="nil"/>
              <w:left w:val="nil"/>
              <w:bottom w:val="single" w:sz="8" w:space="0" w:color="auto"/>
              <w:right w:val="single" w:sz="8" w:space="0" w:color="auto"/>
            </w:tcBorders>
            <w:shd w:val="clear" w:color="auto" w:fill="auto"/>
            <w:noWrap/>
            <w:vAlign w:val="bottom"/>
            <w:hideMark/>
          </w:tcPr>
          <w:p w:rsidR="00DA29B9" w:rsidRPr="00DA29B9" w:rsidRDefault="00DA29B9" w:rsidP="008F1D93">
            <w:pPr>
              <w:rPr>
                <w:rFonts w:ascii="Calibri" w:hAnsi="Calibri" w:cs="Arial CYR"/>
                <w:sz w:val="22"/>
                <w:szCs w:val="22"/>
              </w:rPr>
            </w:pPr>
            <w:r w:rsidRPr="00DA29B9">
              <w:rPr>
                <w:rFonts w:ascii="Calibri" w:hAnsi="Calibri" w:cs="Arial CYR"/>
                <w:sz w:val="22"/>
                <w:szCs w:val="22"/>
              </w:rPr>
              <w:t> </w:t>
            </w:r>
          </w:p>
        </w:tc>
        <w:tc>
          <w:tcPr>
            <w:tcW w:w="1046" w:type="dxa"/>
            <w:tcBorders>
              <w:top w:val="nil"/>
              <w:left w:val="nil"/>
              <w:bottom w:val="single" w:sz="8" w:space="0" w:color="auto"/>
              <w:right w:val="single" w:sz="8" w:space="0" w:color="auto"/>
            </w:tcBorders>
            <w:shd w:val="clear" w:color="auto" w:fill="auto"/>
            <w:noWrap/>
            <w:vAlign w:val="bottom"/>
            <w:hideMark/>
          </w:tcPr>
          <w:p w:rsidR="00DA29B9" w:rsidRPr="00DA29B9" w:rsidRDefault="00DA29B9" w:rsidP="008F1D93">
            <w:pPr>
              <w:rPr>
                <w:rFonts w:ascii="Calibri" w:hAnsi="Calibri" w:cs="Arial CYR"/>
                <w:sz w:val="22"/>
                <w:szCs w:val="22"/>
              </w:rPr>
            </w:pPr>
            <w:r w:rsidRPr="00DA29B9">
              <w:rPr>
                <w:rFonts w:ascii="Calibri" w:hAnsi="Calibri" w:cs="Arial CYR"/>
                <w:sz w:val="22"/>
                <w:szCs w:val="22"/>
              </w:rPr>
              <w:t> </w:t>
            </w:r>
          </w:p>
        </w:tc>
        <w:tc>
          <w:tcPr>
            <w:tcW w:w="1567" w:type="dxa"/>
            <w:tcBorders>
              <w:top w:val="single" w:sz="4" w:space="0" w:color="auto"/>
              <w:left w:val="nil"/>
              <w:bottom w:val="single" w:sz="8" w:space="0" w:color="auto"/>
              <w:right w:val="single" w:sz="8" w:space="0" w:color="auto"/>
            </w:tcBorders>
            <w:shd w:val="clear" w:color="auto" w:fill="auto"/>
            <w:noWrap/>
            <w:vAlign w:val="bottom"/>
            <w:hideMark/>
          </w:tcPr>
          <w:p w:rsidR="00DA29B9" w:rsidRPr="00DA29B9" w:rsidRDefault="00DA29B9" w:rsidP="008F1D93">
            <w:pPr>
              <w:rPr>
                <w:rFonts w:ascii="Calibri" w:hAnsi="Calibri" w:cs="Arial CYR"/>
                <w:sz w:val="22"/>
                <w:szCs w:val="22"/>
              </w:rPr>
            </w:pPr>
            <w:r w:rsidRPr="00DA29B9">
              <w:rPr>
                <w:rFonts w:ascii="Calibri" w:hAnsi="Calibri" w:cs="Arial CYR"/>
                <w:sz w:val="22"/>
                <w:szCs w:val="22"/>
              </w:rPr>
              <w:t> </w:t>
            </w:r>
          </w:p>
        </w:tc>
        <w:tc>
          <w:tcPr>
            <w:tcW w:w="426" w:type="dxa"/>
            <w:tcBorders>
              <w:top w:val="nil"/>
              <w:left w:val="nil"/>
              <w:bottom w:val="single" w:sz="8" w:space="0" w:color="auto"/>
              <w:right w:val="single" w:sz="8" w:space="0" w:color="auto"/>
            </w:tcBorders>
            <w:shd w:val="clear" w:color="auto" w:fill="auto"/>
            <w:noWrap/>
            <w:vAlign w:val="bottom"/>
            <w:hideMark/>
          </w:tcPr>
          <w:p w:rsidR="00DA29B9" w:rsidRPr="00DA29B9" w:rsidRDefault="00DA29B9" w:rsidP="008F1D93">
            <w:pPr>
              <w:rPr>
                <w:rFonts w:ascii="Calibri" w:hAnsi="Calibri" w:cs="Arial CYR"/>
                <w:sz w:val="22"/>
                <w:szCs w:val="22"/>
              </w:rPr>
            </w:pPr>
            <w:r w:rsidRPr="00DA29B9">
              <w:rPr>
                <w:rFonts w:ascii="Calibri" w:hAnsi="Calibri" w:cs="Arial CYR"/>
                <w:sz w:val="22"/>
                <w:szCs w:val="22"/>
              </w:rPr>
              <w:t> </w:t>
            </w:r>
          </w:p>
        </w:tc>
        <w:tc>
          <w:tcPr>
            <w:tcW w:w="606" w:type="dxa"/>
            <w:tcBorders>
              <w:top w:val="nil"/>
              <w:left w:val="nil"/>
              <w:bottom w:val="single" w:sz="8" w:space="0" w:color="auto"/>
              <w:right w:val="single" w:sz="8" w:space="0" w:color="auto"/>
            </w:tcBorders>
            <w:shd w:val="clear" w:color="auto" w:fill="auto"/>
            <w:noWrap/>
            <w:vAlign w:val="bottom"/>
            <w:hideMark/>
          </w:tcPr>
          <w:p w:rsidR="00DA29B9" w:rsidRPr="00DA29B9" w:rsidRDefault="00DA29B9" w:rsidP="008F1D93">
            <w:pPr>
              <w:rPr>
                <w:rFonts w:ascii="Calibri" w:hAnsi="Calibri" w:cs="Arial CYR"/>
                <w:sz w:val="22"/>
                <w:szCs w:val="22"/>
              </w:rPr>
            </w:pPr>
            <w:r w:rsidRPr="00DA29B9">
              <w:rPr>
                <w:rFonts w:ascii="Calibri" w:hAnsi="Calibri" w:cs="Arial CYR"/>
                <w:sz w:val="22"/>
                <w:szCs w:val="22"/>
              </w:rPr>
              <w:t> </w:t>
            </w:r>
          </w:p>
        </w:tc>
        <w:tc>
          <w:tcPr>
            <w:tcW w:w="681" w:type="dxa"/>
            <w:tcBorders>
              <w:top w:val="nil"/>
              <w:left w:val="nil"/>
              <w:bottom w:val="single" w:sz="8" w:space="0" w:color="auto"/>
              <w:right w:val="single" w:sz="8" w:space="0" w:color="auto"/>
            </w:tcBorders>
            <w:shd w:val="clear" w:color="auto" w:fill="auto"/>
            <w:noWrap/>
            <w:vAlign w:val="bottom"/>
            <w:hideMark/>
          </w:tcPr>
          <w:p w:rsidR="00DA29B9" w:rsidRPr="00DA29B9" w:rsidRDefault="00DA29B9" w:rsidP="008F1D93">
            <w:pPr>
              <w:rPr>
                <w:rFonts w:ascii="Calibri" w:hAnsi="Calibri" w:cs="Arial CYR"/>
                <w:sz w:val="22"/>
                <w:szCs w:val="22"/>
              </w:rPr>
            </w:pPr>
            <w:r w:rsidRPr="00DA29B9">
              <w:rPr>
                <w:rFonts w:ascii="Calibri" w:hAnsi="Calibri" w:cs="Arial CYR"/>
                <w:sz w:val="22"/>
                <w:szCs w:val="22"/>
              </w:rPr>
              <w:t> </w:t>
            </w:r>
          </w:p>
        </w:tc>
        <w:tc>
          <w:tcPr>
            <w:tcW w:w="1264" w:type="dxa"/>
            <w:tcBorders>
              <w:top w:val="nil"/>
              <w:left w:val="nil"/>
              <w:bottom w:val="single" w:sz="8" w:space="0" w:color="auto"/>
              <w:right w:val="single" w:sz="8" w:space="0" w:color="auto"/>
            </w:tcBorders>
            <w:shd w:val="clear" w:color="auto" w:fill="auto"/>
            <w:noWrap/>
            <w:vAlign w:val="bottom"/>
            <w:hideMark/>
          </w:tcPr>
          <w:p w:rsidR="00DA29B9" w:rsidRPr="00DA29B9" w:rsidRDefault="00DA29B9" w:rsidP="008F1D93">
            <w:pPr>
              <w:rPr>
                <w:rFonts w:ascii="Calibri" w:hAnsi="Calibri" w:cs="Arial CYR"/>
                <w:sz w:val="22"/>
                <w:szCs w:val="22"/>
              </w:rPr>
            </w:pPr>
            <w:r w:rsidRPr="00DA29B9">
              <w:rPr>
                <w:rFonts w:ascii="Calibri" w:hAnsi="Calibri" w:cs="Arial CYR"/>
                <w:sz w:val="22"/>
                <w:szCs w:val="22"/>
              </w:rPr>
              <w:t> </w:t>
            </w:r>
          </w:p>
        </w:tc>
        <w:tc>
          <w:tcPr>
            <w:tcW w:w="1418" w:type="dxa"/>
            <w:tcBorders>
              <w:top w:val="nil"/>
              <w:left w:val="nil"/>
              <w:bottom w:val="single" w:sz="8" w:space="0" w:color="auto"/>
              <w:right w:val="single" w:sz="8" w:space="0" w:color="auto"/>
            </w:tcBorders>
            <w:shd w:val="clear" w:color="auto" w:fill="auto"/>
            <w:noWrap/>
            <w:vAlign w:val="bottom"/>
            <w:hideMark/>
          </w:tcPr>
          <w:p w:rsidR="00DA29B9" w:rsidRPr="00DA29B9" w:rsidRDefault="00DA29B9" w:rsidP="008F1D93">
            <w:pPr>
              <w:rPr>
                <w:rFonts w:ascii="Calibri" w:hAnsi="Calibri" w:cs="Arial CYR"/>
                <w:sz w:val="22"/>
                <w:szCs w:val="22"/>
              </w:rPr>
            </w:pPr>
            <w:r w:rsidRPr="00DA29B9">
              <w:rPr>
                <w:rFonts w:ascii="Calibri" w:hAnsi="Calibri" w:cs="Arial CYR"/>
                <w:sz w:val="22"/>
                <w:szCs w:val="22"/>
              </w:rPr>
              <w:t> </w:t>
            </w:r>
          </w:p>
        </w:tc>
        <w:tc>
          <w:tcPr>
            <w:tcW w:w="1559" w:type="dxa"/>
            <w:tcBorders>
              <w:top w:val="nil"/>
              <w:left w:val="nil"/>
              <w:bottom w:val="single" w:sz="8" w:space="0" w:color="auto"/>
              <w:right w:val="single" w:sz="8" w:space="0" w:color="auto"/>
            </w:tcBorders>
            <w:shd w:val="clear" w:color="auto" w:fill="auto"/>
            <w:noWrap/>
            <w:vAlign w:val="bottom"/>
            <w:hideMark/>
          </w:tcPr>
          <w:p w:rsidR="00DA29B9" w:rsidRPr="00DA29B9" w:rsidRDefault="00DA29B9" w:rsidP="008F1D93">
            <w:pPr>
              <w:rPr>
                <w:rFonts w:ascii="Calibri" w:hAnsi="Calibri" w:cs="Arial CYR"/>
                <w:sz w:val="22"/>
                <w:szCs w:val="22"/>
              </w:rPr>
            </w:pPr>
            <w:r w:rsidRPr="00DA29B9">
              <w:rPr>
                <w:rFonts w:ascii="Calibri" w:hAnsi="Calibri" w:cs="Arial CYR"/>
                <w:sz w:val="22"/>
                <w:szCs w:val="22"/>
              </w:rPr>
              <w:t> </w:t>
            </w:r>
          </w:p>
        </w:tc>
        <w:tc>
          <w:tcPr>
            <w:tcW w:w="1007" w:type="dxa"/>
            <w:tcBorders>
              <w:top w:val="nil"/>
              <w:left w:val="nil"/>
              <w:bottom w:val="single" w:sz="8" w:space="0" w:color="auto"/>
              <w:right w:val="single" w:sz="8" w:space="0" w:color="auto"/>
            </w:tcBorders>
            <w:shd w:val="clear" w:color="auto" w:fill="auto"/>
            <w:noWrap/>
            <w:vAlign w:val="bottom"/>
            <w:hideMark/>
          </w:tcPr>
          <w:p w:rsidR="00DA29B9" w:rsidRPr="00DA29B9" w:rsidRDefault="00DA29B9" w:rsidP="008F1D93">
            <w:pPr>
              <w:rPr>
                <w:rFonts w:ascii="Calibri" w:hAnsi="Calibri" w:cs="Arial CYR"/>
                <w:sz w:val="22"/>
                <w:szCs w:val="22"/>
              </w:rPr>
            </w:pPr>
            <w:r w:rsidRPr="00DA29B9">
              <w:rPr>
                <w:rFonts w:ascii="Calibri" w:hAnsi="Calibri" w:cs="Arial CYR"/>
                <w:sz w:val="22"/>
                <w:szCs w:val="22"/>
              </w:rPr>
              <w:t> </w:t>
            </w:r>
          </w:p>
        </w:tc>
        <w:tc>
          <w:tcPr>
            <w:tcW w:w="1436" w:type="dxa"/>
            <w:tcBorders>
              <w:top w:val="nil"/>
              <w:left w:val="nil"/>
              <w:bottom w:val="single" w:sz="8" w:space="0" w:color="auto"/>
              <w:right w:val="single" w:sz="8" w:space="0" w:color="auto"/>
            </w:tcBorders>
            <w:shd w:val="clear" w:color="auto" w:fill="auto"/>
            <w:vAlign w:val="bottom"/>
            <w:hideMark/>
          </w:tcPr>
          <w:p w:rsidR="00DA29B9" w:rsidRPr="00DA29B9" w:rsidRDefault="00DA29B9" w:rsidP="008F1D93">
            <w:pPr>
              <w:rPr>
                <w:rFonts w:ascii="Calibri" w:hAnsi="Calibri" w:cs="Arial CYR"/>
                <w:sz w:val="22"/>
                <w:szCs w:val="22"/>
              </w:rPr>
            </w:pPr>
            <w:r w:rsidRPr="00DA29B9">
              <w:rPr>
                <w:rFonts w:ascii="Calibri" w:hAnsi="Calibri" w:cs="Arial CYR"/>
                <w:sz w:val="22"/>
                <w:szCs w:val="22"/>
              </w:rPr>
              <w:t> </w:t>
            </w:r>
          </w:p>
        </w:tc>
      </w:tr>
    </w:tbl>
    <w:p w:rsidR="00DA29B9" w:rsidRPr="00DA29B9" w:rsidRDefault="00DA29B9" w:rsidP="00DA29B9">
      <w:pPr>
        <w:pStyle w:val="Times12"/>
        <w:ind w:firstLine="0"/>
        <w:rPr>
          <w:sz w:val="22"/>
        </w:rPr>
      </w:pPr>
    </w:p>
    <w:p w:rsidR="00DA29B9" w:rsidRPr="00DA29B9" w:rsidRDefault="00DA29B9" w:rsidP="00DA29B9">
      <w:pPr>
        <w:rPr>
          <w:b/>
        </w:rPr>
      </w:pPr>
    </w:p>
    <w:p w:rsidR="00DA29B9" w:rsidRPr="00DA29B9" w:rsidRDefault="00DA29B9" w:rsidP="00DA29B9">
      <w:pPr>
        <w:rPr>
          <w:b/>
        </w:rPr>
      </w:pPr>
      <w:r w:rsidRPr="00DA29B9">
        <w:rPr>
          <w:b/>
        </w:rPr>
        <w:t>От Поставщика</w:t>
      </w:r>
      <w:proofErr w:type="gramStart"/>
      <w:r w:rsidRPr="00DA29B9">
        <w:rPr>
          <w:b/>
        </w:rPr>
        <w:tab/>
      </w:r>
      <w:r w:rsidRPr="00DA29B9">
        <w:rPr>
          <w:b/>
        </w:rPr>
        <w:tab/>
      </w:r>
      <w:r w:rsidRPr="00DA29B9">
        <w:rPr>
          <w:b/>
        </w:rPr>
        <w:tab/>
      </w:r>
      <w:r w:rsidRPr="00DA29B9">
        <w:rPr>
          <w:b/>
        </w:rPr>
        <w:tab/>
      </w:r>
      <w:r w:rsidRPr="00DA29B9">
        <w:rPr>
          <w:b/>
        </w:rPr>
        <w:tab/>
      </w:r>
      <w:r w:rsidRPr="00DA29B9">
        <w:rPr>
          <w:b/>
        </w:rPr>
        <w:tab/>
      </w:r>
      <w:r w:rsidRPr="00DA29B9">
        <w:rPr>
          <w:b/>
        </w:rPr>
        <w:tab/>
      </w:r>
      <w:r w:rsidRPr="00DA29B9">
        <w:rPr>
          <w:b/>
        </w:rPr>
        <w:tab/>
      </w:r>
      <w:r w:rsidRPr="00DA29B9">
        <w:rPr>
          <w:b/>
        </w:rPr>
        <w:tab/>
      </w:r>
      <w:r w:rsidRPr="00DA29B9">
        <w:rPr>
          <w:b/>
        </w:rPr>
        <w:tab/>
      </w:r>
      <w:r w:rsidRPr="00DA29B9">
        <w:rPr>
          <w:b/>
        </w:rPr>
        <w:tab/>
      </w:r>
      <w:r w:rsidRPr="00DA29B9">
        <w:rPr>
          <w:b/>
        </w:rPr>
        <w:tab/>
      </w:r>
      <w:r w:rsidRPr="00DA29B9">
        <w:rPr>
          <w:b/>
        </w:rPr>
        <w:tab/>
        <w:t>О</w:t>
      </w:r>
      <w:proofErr w:type="gramEnd"/>
      <w:r w:rsidRPr="00DA29B9">
        <w:rPr>
          <w:b/>
        </w:rPr>
        <w:t>т Заказчика</w:t>
      </w:r>
    </w:p>
    <w:p w:rsidR="00DA29B9" w:rsidRPr="00DA29B9" w:rsidRDefault="00DA29B9" w:rsidP="00DA29B9"/>
    <w:p w:rsidR="00DA29B9" w:rsidRDefault="00DA29B9" w:rsidP="00DA29B9">
      <w:r w:rsidRPr="00DA29B9">
        <w:t>______________ /</w:t>
      </w:r>
      <w:r>
        <w:t>__________________</w:t>
      </w:r>
      <w:r w:rsidRPr="00DA29B9">
        <w:t xml:space="preserve">./ </w:t>
      </w:r>
      <w:r w:rsidRPr="00DA29B9">
        <w:tab/>
      </w:r>
      <w:r w:rsidRPr="00DA29B9">
        <w:tab/>
      </w:r>
      <w:r w:rsidRPr="00DA29B9">
        <w:tab/>
      </w:r>
      <w:r w:rsidRPr="00DA29B9">
        <w:tab/>
      </w:r>
      <w:r w:rsidRPr="00DA29B9">
        <w:tab/>
      </w:r>
      <w:r w:rsidRPr="00DA29B9">
        <w:tab/>
      </w:r>
      <w:r w:rsidRPr="00DA29B9">
        <w:tab/>
      </w:r>
      <w:r w:rsidRPr="00DA29B9">
        <w:tab/>
      </w:r>
      <w:r w:rsidRPr="00DA29B9">
        <w:tab/>
      </w:r>
      <w:r w:rsidRPr="00DA29B9">
        <w:tab/>
      </w:r>
      <w:r w:rsidRPr="00DA29B9">
        <w:tab/>
      </w:r>
      <w:r>
        <w:t xml:space="preserve">                                                  </w:t>
      </w:r>
      <w:r w:rsidRPr="00DA29B9">
        <w:t>______________ /</w:t>
      </w:r>
      <w:proofErr w:type="spellStart"/>
      <w:r w:rsidRPr="00DA29B9">
        <w:t>АлиевД</w:t>
      </w:r>
      <w:r>
        <w:t>.Ф</w:t>
      </w:r>
      <w:proofErr w:type="spellEnd"/>
      <w:r>
        <w:t>.</w:t>
      </w:r>
      <w:r w:rsidRPr="00184B9A">
        <w:t>./</w:t>
      </w:r>
    </w:p>
    <w:p w:rsidR="009026E7" w:rsidRPr="00DA29B9" w:rsidRDefault="009026E7" w:rsidP="00F624DB">
      <w:pPr>
        <w:rPr>
          <w:sz w:val="2"/>
          <w:szCs w:val="2"/>
        </w:rPr>
      </w:pPr>
    </w:p>
    <w:sectPr w:rsidR="009026E7" w:rsidRPr="00DA29B9" w:rsidSect="00DA29B9">
      <w:footerReference w:type="default" r:id="rId10"/>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4A85" w:rsidRDefault="001A4A85" w:rsidP="00425229">
      <w:r>
        <w:separator/>
      </w:r>
    </w:p>
  </w:endnote>
  <w:endnote w:type="continuationSeparator" w:id="0">
    <w:p w:rsidR="001A4A85" w:rsidRDefault="001A4A85" w:rsidP="00425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Graphik Light">
    <w:altName w:val="Arial"/>
    <w:panose1 w:val="00000000000000000000"/>
    <w:charset w:val="4D"/>
    <w:family w:val="swiss"/>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5229" w:rsidRPr="00F02866" w:rsidRDefault="00425229" w:rsidP="00425229">
    <w:pPr>
      <w:pBdr>
        <w:bottom w:val="single" w:sz="12" w:space="1" w:color="auto"/>
      </w:pBdr>
      <w:tabs>
        <w:tab w:val="center" w:pos="4153"/>
        <w:tab w:val="right" w:pos="8306"/>
      </w:tabs>
      <w:ind w:right="112"/>
      <w:jc w:val="center"/>
      <w:rPr>
        <w:szCs w:val="27"/>
      </w:rPr>
    </w:pPr>
    <w:r w:rsidRPr="00F02866">
      <w:fldChar w:fldCharType="begin"/>
    </w:r>
    <w:r w:rsidRPr="00F02866">
      <w:instrText xml:space="preserve"> PAGE </w:instrText>
    </w:r>
    <w:r w:rsidRPr="00F02866">
      <w:fldChar w:fldCharType="separate"/>
    </w:r>
    <w:r w:rsidR="008E12BB">
      <w:rPr>
        <w:noProof/>
      </w:rPr>
      <w:t>13</w:t>
    </w:r>
    <w:r w:rsidRPr="00F02866">
      <w:fldChar w:fldCharType="end"/>
    </w:r>
  </w:p>
  <w:p w:rsidR="000D4527" w:rsidRPr="0055046F" w:rsidRDefault="000D4527" w:rsidP="000D4527">
    <w:pPr>
      <w:jc w:val="center"/>
      <w:rPr>
        <w:sz w:val="18"/>
        <w:szCs w:val="18"/>
      </w:rPr>
    </w:pPr>
    <w:r w:rsidRPr="00F02866">
      <w:rPr>
        <w:sz w:val="18"/>
        <w:szCs w:val="18"/>
      </w:rPr>
      <w:t>Документация по запрос</w:t>
    </w:r>
    <w:r>
      <w:rPr>
        <w:sz w:val="18"/>
        <w:szCs w:val="18"/>
      </w:rPr>
      <w:t>у</w:t>
    </w:r>
    <w:r w:rsidRPr="00F02866">
      <w:rPr>
        <w:sz w:val="18"/>
        <w:szCs w:val="18"/>
      </w:rPr>
      <w:t xml:space="preserve"> предложений</w:t>
    </w:r>
    <w:r>
      <w:rPr>
        <w:sz w:val="18"/>
        <w:szCs w:val="18"/>
      </w:rPr>
      <w:t>.</w:t>
    </w:r>
    <w:r w:rsidRPr="00F02866">
      <w:rPr>
        <w:sz w:val="18"/>
        <w:szCs w:val="18"/>
      </w:rPr>
      <w:t xml:space="preserve"> </w:t>
    </w:r>
    <w:r w:rsidRPr="0055046F">
      <w:rPr>
        <w:sz w:val="18"/>
        <w:szCs w:val="18"/>
      </w:rPr>
      <w:t xml:space="preserve">Том 1 </w:t>
    </w:r>
    <w:r>
      <w:rPr>
        <w:sz w:val="18"/>
        <w:szCs w:val="18"/>
      </w:rPr>
      <w:t>«</w:t>
    </w:r>
    <w:r w:rsidRPr="0055046F">
      <w:rPr>
        <w:sz w:val="18"/>
        <w:szCs w:val="18"/>
      </w:rPr>
      <w:t>Общая и коммерческая части</w:t>
    </w:r>
    <w:r>
      <w:rPr>
        <w:sz w:val="18"/>
        <w:szCs w:val="18"/>
      </w:rPr>
      <w:t>».</w:t>
    </w:r>
  </w:p>
  <w:p w:rsidR="000D4527" w:rsidRPr="008071D7" w:rsidRDefault="000D4527" w:rsidP="000D4527">
    <w:pPr>
      <w:jc w:val="center"/>
      <w:rPr>
        <w:sz w:val="18"/>
        <w:szCs w:val="18"/>
      </w:rPr>
    </w:pPr>
    <w:r>
      <w:rPr>
        <w:sz w:val="18"/>
        <w:szCs w:val="18"/>
      </w:rPr>
      <w:t>О</w:t>
    </w:r>
    <w:r w:rsidRPr="00C45317">
      <w:rPr>
        <w:sz w:val="18"/>
        <w:szCs w:val="18"/>
      </w:rPr>
      <w:t xml:space="preserve">ткрытый </w:t>
    </w:r>
    <w:r w:rsidRPr="00DC38EA">
      <w:rPr>
        <w:sz w:val="18"/>
        <w:szCs w:val="18"/>
      </w:rPr>
      <w:t xml:space="preserve">одноэтапный запрос предложений в электронной форме без квалификационного отбора </w:t>
    </w:r>
    <w:r w:rsidRPr="008071D7">
      <w:rPr>
        <w:sz w:val="18"/>
        <w:szCs w:val="18"/>
      </w:rPr>
      <w:t xml:space="preserve">на право заключения договора  на разработку и технико-экономическое обоснование вариантов распределения и экспорта мощности 1-го и 2-го блоков Балтийской АЭС при параллельной синхронной работе с энергосистемами стран Евросоюза (Проект </w:t>
    </w:r>
    <w:r>
      <w:rPr>
        <w:sz w:val="18"/>
        <w:szCs w:val="18"/>
      </w:rPr>
      <w:t>«</w:t>
    </w:r>
    <w:r w:rsidRPr="008071D7">
      <w:rPr>
        <w:sz w:val="18"/>
        <w:szCs w:val="18"/>
      </w:rPr>
      <w:t>Янтарный остров</w:t>
    </w:r>
    <w:r>
      <w:rPr>
        <w:sz w:val="18"/>
        <w:szCs w:val="18"/>
      </w:rPr>
      <w:t>»</w:t>
    </w:r>
    <w:r w:rsidRPr="008071D7">
      <w:rPr>
        <w:sz w:val="18"/>
        <w:szCs w:val="18"/>
      </w:rPr>
      <w:t>)</w:t>
    </w:r>
  </w:p>
  <w:p w:rsidR="00425229" w:rsidRPr="000A713E" w:rsidRDefault="00425229" w:rsidP="000D4527">
    <w:pPr>
      <w:jc w:val="center"/>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9B9" w:rsidRDefault="00DA29B9" w:rsidP="00C06936">
    <w:pPr>
      <w:pStyle w:val="af2"/>
      <w:jc w:val="right"/>
    </w:pPr>
    <w:r>
      <w:tab/>
    </w:r>
  </w:p>
  <w:p w:rsidR="00DA29B9" w:rsidRPr="001955F2" w:rsidRDefault="00DA29B9" w:rsidP="001955F2">
    <w:pPr>
      <w:pStyle w:val="af2"/>
      <w:jc w:val="right"/>
    </w:pPr>
    <w:r w:rsidRPr="001955F2">
      <w:t>Стр.</w:t>
    </w:r>
    <w:r w:rsidRPr="001955F2">
      <w:rPr>
        <w:b/>
        <w:bCs/>
      </w:rPr>
      <w:fldChar w:fldCharType="begin"/>
    </w:r>
    <w:r w:rsidRPr="001955F2">
      <w:rPr>
        <w:b/>
        <w:bCs/>
      </w:rPr>
      <w:instrText>PAGE</w:instrText>
    </w:r>
    <w:r w:rsidRPr="001955F2">
      <w:rPr>
        <w:b/>
        <w:bCs/>
      </w:rPr>
      <w:fldChar w:fldCharType="separate"/>
    </w:r>
    <w:r w:rsidR="008E12BB">
      <w:rPr>
        <w:b/>
        <w:bCs/>
        <w:noProof/>
      </w:rPr>
      <w:t>15</w:t>
    </w:r>
    <w:r w:rsidRPr="001955F2">
      <w:rPr>
        <w:b/>
        <w:bCs/>
      </w:rPr>
      <w:fldChar w:fldCharType="end"/>
    </w:r>
    <w:r w:rsidRPr="001955F2">
      <w:t xml:space="preserve"> из </w:t>
    </w:r>
    <w:r w:rsidRPr="001955F2">
      <w:rPr>
        <w:b/>
        <w:bCs/>
      </w:rPr>
      <w:fldChar w:fldCharType="begin"/>
    </w:r>
    <w:r w:rsidRPr="001955F2">
      <w:rPr>
        <w:b/>
        <w:bCs/>
      </w:rPr>
      <w:instrText>NUMPAGES</w:instrText>
    </w:r>
    <w:r w:rsidRPr="001955F2">
      <w:rPr>
        <w:b/>
        <w:bCs/>
      </w:rPr>
      <w:fldChar w:fldCharType="separate"/>
    </w:r>
    <w:r w:rsidR="008E12BB">
      <w:rPr>
        <w:b/>
        <w:bCs/>
        <w:noProof/>
      </w:rPr>
      <w:t>15</w:t>
    </w:r>
    <w:r w:rsidRPr="001955F2">
      <w:rPr>
        <w:b/>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4A85" w:rsidRDefault="001A4A85" w:rsidP="00425229">
      <w:r>
        <w:separator/>
      </w:r>
    </w:p>
  </w:footnote>
  <w:footnote w:type="continuationSeparator" w:id="0">
    <w:p w:rsidR="001A4A85" w:rsidRDefault="001A4A85" w:rsidP="004252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C42B876"/>
    <w:lvl w:ilvl="0">
      <w:start w:val="1"/>
      <w:numFmt w:val="bullet"/>
      <w:pStyle w:val="a"/>
      <w:lvlText w:val=""/>
      <w:lvlJc w:val="left"/>
      <w:pPr>
        <w:tabs>
          <w:tab w:val="num" w:pos="360"/>
        </w:tabs>
        <w:ind w:left="360" w:hanging="360"/>
      </w:pPr>
      <w:rPr>
        <w:rFonts w:ascii="Symbol" w:hAnsi="Symbol" w:hint="default"/>
      </w:rPr>
    </w:lvl>
  </w:abstractNum>
  <w:abstractNum w:abstractNumId="1">
    <w:nsid w:val="05B80190"/>
    <w:multiLevelType w:val="multilevel"/>
    <w:tmpl w:val="27787D68"/>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
    <w:nsid w:val="05F53014"/>
    <w:multiLevelType w:val="multilevel"/>
    <w:tmpl w:val="C54C8ED6"/>
    <w:lvl w:ilvl="0">
      <w:start w:val="4"/>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0DD14E1C"/>
    <w:multiLevelType w:val="multilevel"/>
    <w:tmpl w:val="4B7E78C8"/>
    <w:lvl w:ilvl="0">
      <w:start w:val="1"/>
      <w:numFmt w:val="upperRoman"/>
      <w:lvlText w:val="%1."/>
      <w:lvlJc w:val="left"/>
      <w:pPr>
        <w:ind w:left="1429" w:hanging="72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nsid w:val="118A1F20"/>
    <w:multiLevelType w:val="multilevel"/>
    <w:tmpl w:val="B030C072"/>
    <w:lvl w:ilvl="0">
      <w:start w:val="10"/>
      <w:numFmt w:val="decimal"/>
      <w:lvlText w:val="%1."/>
      <w:lvlJc w:val="left"/>
      <w:pPr>
        <w:ind w:left="480" w:hanging="480"/>
      </w:pPr>
      <w:rPr>
        <w:rFonts w:hint="default"/>
      </w:rPr>
    </w:lvl>
    <w:lvl w:ilvl="1">
      <w:start w:val="5"/>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nsid w:val="1B6C3F01"/>
    <w:multiLevelType w:val="multilevel"/>
    <w:tmpl w:val="7D5CD950"/>
    <w:lvl w:ilvl="0">
      <w:start w:val="6"/>
      <w:numFmt w:val="decimal"/>
      <w:lvlText w:val="%1."/>
      <w:lvlJc w:val="left"/>
      <w:pPr>
        <w:ind w:left="540" w:hanging="540"/>
      </w:pPr>
      <w:rPr>
        <w:rFonts w:hint="default"/>
      </w:rPr>
    </w:lvl>
    <w:lvl w:ilvl="1">
      <w:start w:val="1"/>
      <w:numFmt w:val="decimal"/>
      <w:lvlText w:val="%1.%2."/>
      <w:lvlJc w:val="left"/>
      <w:pPr>
        <w:ind w:left="1074" w:hanging="540"/>
      </w:pPr>
      <w:rPr>
        <w:rFonts w:hint="default"/>
      </w:rPr>
    </w:lvl>
    <w:lvl w:ilvl="2">
      <w:start w:val="1"/>
      <w:numFmt w:val="decimal"/>
      <w:lvlText w:val="%1.%2.%3."/>
      <w:lvlJc w:val="left"/>
      <w:pPr>
        <w:ind w:left="1788" w:hanging="720"/>
      </w:pPr>
      <w:rPr>
        <w:rFonts w:hint="default"/>
      </w:rPr>
    </w:lvl>
    <w:lvl w:ilvl="3">
      <w:start w:val="1"/>
      <w:numFmt w:val="decimal"/>
      <w:lvlText w:val="%1.%2.%3.%4."/>
      <w:lvlJc w:val="left"/>
      <w:pPr>
        <w:ind w:left="2322" w:hanging="72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3750" w:hanging="108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178" w:hanging="1440"/>
      </w:pPr>
      <w:rPr>
        <w:rFonts w:hint="default"/>
      </w:rPr>
    </w:lvl>
    <w:lvl w:ilvl="8">
      <w:start w:val="1"/>
      <w:numFmt w:val="decimal"/>
      <w:lvlText w:val="%1.%2.%3.%4.%5.%6.%7.%8.%9."/>
      <w:lvlJc w:val="left"/>
      <w:pPr>
        <w:ind w:left="6072" w:hanging="1800"/>
      </w:pPr>
      <w:rPr>
        <w:rFonts w:hint="default"/>
      </w:rPr>
    </w:lvl>
  </w:abstractNum>
  <w:abstractNum w:abstractNumId="6">
    <w:nsid w:val="27577D2D"/>
    <w:multiLevelType w:val="multilevel"/>
    <w:tmpl w:val="FC527756"/>
    <w:lvl w:ilvl="0">
      <w:start w:val="11"/>
      <w:numFmt w:val="decimal"/>
      <w:lvlText w:val="%1."/>
      <w:lvlJc w:val="left"/>
      <w:pPr>
        <w:ind w:left="480" w:hanging="480"/>
      </w:pPr>
      <w:rPr>
        <w:rFonts w:hint="default"/>
      </w:rPr>
    </w:lvl>
    <w:lvl w:ilvl="1">
      <w:start w:val="1"/>
      <w:numFmt w:val="decimal"/>
      <w:lvlText w:val="%1.%2."/>
      <w:lvlJc w:val="left"/>
      <w:pPr>
        <w:ind w:left="1549" w:hanging="48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7">
    <w:nsid w:val="2CD77972"/>
    <w:multiLevelType w:val="multilevel"/>
    <w:tmpl w:val="B69C067E"/>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nsid w:val="2D5852BA"/>
    <w:multiLevelType w:val="multilevel"/>
    <w:tmpl w:val="F9BAE922"/>
    <w:lvl w:ilvl="0">
      <w:start w:val="5"/>
      <w:numFmt w:val="decimal"/>
      <w:lvlText w:val="%1."/>
      <w:lvlJc w:val="left"/>
      <w:pPr>
        <w:ind w:left="540" w:hanging="540"/>
      </w:pPr>
      <w:rPr>
        <w:rFonts w:hint="default"/>
        <w:color w:val="auto"/>
      </w:rPr>
    </w:lvl>
    <w:lvl w:ilvl="1">
      <w:start w:val="1"/>
      <w:numFmt w:val="decimal"/>
      <w:lvlText w:val="%1.%2."/>
      <w:lvlJc w:val="left"/>
      <w:pPr>
        <w:ind w:left="894" w:hanging="540"/>
      </w:pPr>
      <w:rPr>
        <w:rFonts w:hint="default"/>
        <w:color w:val="auto"/>
      </w:rPr>
    </w:lvl>
    <w:lvl w:ilvl="2">
      <w:start w:val="3"/>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2850" w:hanging="108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3918" w:hanging="1440"/>
      </w:pPr>
      <w:rPr>
        <w:rFonts w:hint="default"/>
        <w:color w:val="auto"/>
      </w:rPr>
    </w:lvl>
    <w:lvl w:ilvl="8">
      <w:start w:val="1"/>
      <w:numFmt w:val="decimal"/>
      <w:lvlText w:val="%1.%2.%3.%4.%5.%6.%7.%8.%9."/>
      <w:lvlJc w:val="left"/>
      <w:pPr>
        <w:ind w:left="4632" w:hanging="1800"/>
      </w:pPr>
      <w:rPr>
        <w:rFonts w:hint="default"/>
        <w:color w:val="auto"/>
      </w:rPr>
    </w:lvl>
  </w:abstractNum>
  <w:abstractNum w:abstractNumId="9">
    <w:nsid w:val="3B403694"/>
    <w:multiLevelType w:val="multilevel"/>
    <w:tmpl w:val="29B6B162"/>
    <w:lvl w:ilvl="0">
      <w:start w:val="8"/>
      <w:numFmt w:val="decimal"/>
      <w:lvlText w:val="%1."/>
      <w:lvlJc w:val="left"/>
      <w:pPr>
        <w:ind w:left="540" w:hanging="540"/>
      </w:pPr>
      <w:rPr>
        <w:rFonts w:hint="default"/>
      </w:rPr>
    </w:lvl>
    <w:lvl w:ilvl="1">
      <w:start w:val="2"/>
      <w:numFmt w:val="decimal"/>
      <w:lvlText w:val="%1.%2."/>
      <w:lvlJc w:val="left"/>
      <w:pPr>
        <w:ind w:left="1074" w:hanging="540"/>
      </w:pPr>
      <w:rPr>
        <w:rFonts w:hint="default"/>
      </w:rPr>
    </w:lvl>
    <w:lvl w:ilvl="2">
      <w:start w:val="1"/>
      <w:numFmt w:val="decimal"/>
      <w:lvlText w:val="%1.%2.%3."/>
      <w:lvlJc w:val="left"/>
      <w:pPr>
        <w:ind w:left="1788" w:hanging="720"/>
      </w:pPr>
      <w:rPr>
        <w:rFonts w:hint="default"/>
      </w:rPr>
    </w:lvl>
    <w:lvl w:ilvl="3">
      <w:start w:val="1"/>
      <w:numFmt w:val="decimal"/>
      <w:lvlText w:val="%1.%2.%3.%4."/>
      <w:lvlJc w:val="left"/>
      <w:pPr>
        <w:ind w:left="2322" w:hanging="72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3750" w:hanging="108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178" w:hanging="1440"/>
      </w:pPr>
      <w:rPr>
        <w:rFonts w:hint="default"/>
      </w:rPr>
    </w:lvl>
    <w:lvl w:ilvl="8">
      <w:start w:val="1"/>
      <w:numFmt w:val="decimal"/>
      <w:lvlText w:val="%1.%2.%3.%4.%5.%6.%7.%8.%9."/>
      <w:lvlJc w:val="left"/>
      <w:pPr>
        <w:ind w:left="6072" w:hanging="1800"/>
      </w:pPr>
      <w:rPr>
        <w:rFonts w:hint="default"/>
      </w:rPr>
    </w:lvl>
  </w:abstractNum>
  <w:abstractNum w:abstractNumId="10">
    <w:nsid w:val="3DE65961"/>
    <w:multiLevelType w:val="multilevel"/>
    <w:tmpl w:val="30B4F9E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Symbol" w:hAnsi="Symbo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1">
    <w:nsid w:val="478A395C"/>
    <w:multiLevelType w:val="multilevel"/>
    <w:tmpl w:val="8E6C6CF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0"/>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5CC301FF"/>
    <w:multiLevelType w:val="multilevel"/>
    <w:tmpl w:val="98B284FC"/>
    <w:lvl w:ilvl="0">
      <w:start w:val="13"/>
      <w:numFmt w:val="decimal"/>
      <w:lvlText w:val="%1."/>
      <w:lvlJc w:val="left"/>
      <w:pPr>
        <w:ind w:left="660" w:hanging="660"/>
      </w:pPr>
      <w:rPr>
        <w:rFonts w:hint="default"/>
      </w:rPr>
    </w:lvl>
    <w:lvl w:ilvl="1">
      <w:start w:val="3"/>
      <w:numFmt w:val="decimal"/>
      <w:lvlText w:val="%1.%2."/>
      <w:lvlJc w:val="left"/>
      <w:pPr>
        <w:ind w:left="1194" w:hanging="660"/>
      </w:pPr>
      <w:rPr>
        <w:rFonts w:hint="default"/>
      </w:rPr>
    </w:lvl>
    <w:lvl w:ilvl="2">
      <w:start w:val="2"/>
      <w:numFmt w:val="decimal"/>
      <w:lvlText w:val="%1.%2.%3."/>
      <w:lvlJc w:val="left"/>
      <w:pPr>
        <w:ind w:left="1788" w:hanging="720"/>
      </w:pPr>
      <w:rPr>
        <w:rFonts w:hint="default"/>
      </w:rPr>
    </w:lvl>
    <w:lvl w:ilvl="3">
      <w:start w:val="1"/>
      <w:numFmt w:val="decimal"/>
      <w:lvlText w:val="%1.%2.%3.%4."/>
      <w:lvlJc w:val="left"/>
      <w:pPr>
        <w:ind w:left="2322" w:hanging="72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3750" w:hanging="108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178" w:hanging="1440"/>
      </w:pPr>
      <w:rPr>
        <w:rFonts w:hint="default"/>
      </w:rPr>
    </w:lvl>
    <w:lvl w:ilvl="8">
      <w:start w:val="1"/>
      <w:numFmt w:val="decimal"/>
      <w:lvlText w:val="%1.%2.%3.%4.%5.%6.%7.%8.%9."/>
      <w:lvlJc w:val="left"/>
      <w:pPr>
        <w:ind w:left="6072" w:hanging="1800"/>
      </w:pPr>
      <w:rPr>
        <w:rFonts w:hint="default"/>
      </w:rPr>
    </w:lvl>
  </w:abstractNum>
  <w:abstractNum w:abstractNumId="13">
    <w:nsid w:val="6C75208B"/>
    <w:multiLevelType w:val="multilevel"/>
    <w:tmpl w:val="1514EC62"/>
    <w:lvl w:ilvl="0">
      <w:start w:val="1"/>
      <w:numFmt w:val="decimal"/>
      <w:lvlText w:val="%1."/>
      <w:lvlJc w:val="left"/>
      <w:pPr>
        <w:ind w:left="1080" w:hanging="360"/>
      </w:pPr>
      <w:rPr>
        <w:rFonts w:cs="Times New Roman" w:hint="default"/>
      </w:rPr>
    </w:lvl>
    <w:lvl w:ilvl="1">
      <w:start w:val="15"/>
      <w:numFmt w:val="decimal"/>
      <w:isLgl/>
      <w:lvlText w:val="%1.%2."/>
      <w:lvlJc w:val="left"/>
      <w:pPr>
        <w:ind w:left="1965" w:hanging="1245"/>
      </w:pPr>
      <w:rPr>
        <w:rFonts w:cs="Times New Roman" w:hint="default"/>
      </w:rPr>
    </w:lvl>
    <w:lvl w:ilvl="2">
      <w:start w:val="1"/>
      <w:numFmt w:val="decimal"/>
      <w:isLgl/>
      <w:lvlText w:val="%1.%2.%3."/>
      <w:lvlJc w:val="left"/>
      <w:pPr>
        <w:ind w:left="1965" w:hanging="1245"/>
      </w:pPr>
      <w:rPr>
        <w:rFonts w:cs="Times New Roman" w:hint="default"/>
      </w:rPr>
    </w:lvl>
    <w:lvl w:ilvl="3">
      <w:start w:val="1"/>
      <w:numFmt w:val="decimal"/>
      <w:isLgl/>
      <w:lvlText w:val="%1.%2.%3.%4."/>
      <w:lvlJc w:val="left"/>
      <w:pPr>
        <w:ind w:left="1965" w:hanging="1245"/>
      </w:pPr>
      <w:rPr>
        <w:rFonts w:cs="Times New Roman" w:hint="default"/>
      </w:rPr>
    </w:lvl>
    <w:lvl w:ilvl="4">
      <w:start w:val="1"/>
      <w:numFmt w:val="decimal"/>
      <w:isLgl/>
      <w:lvlText w:val="%1.%2.%3.%4.%5."/>
      <w:lvlJc w:val="left"/>
      <w:pPr>
        <w:ind w:left="1965" w:hanging="1245"/>
      </w:pPr>
      <w:rPr>
        <w:rFonts w:cs="Times New Roman" w:hint="default"/>
      </w:rPr>
    </w:lvl>
    <w:lvl w:ilvl="5">
      <w:start w:val="1"/>
      <w:numFmt w:val="decimal"/>
      <w:isLgl/>
      <w:lvlText w:val="%1.%2.%3.%4.%5.%6."/>
      <w:lvlJc w:val="left"/>
      <w:pPr>
        <w:ind w:left="1965" w:hanging="1245"/>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14">
    <w:nsid w:val="6D495697"/>
    <w:multiLevelType w:val="multilevel"/>
    <w:tmpl w:val="63449642"/>
    <w:lvl w:ilvl="0">
      <w:start w:val="5"/>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5">
    <w:nsid w:val="74180331"/>
    <w:multiLevelType w:val="multilevel"/>
    <w:tmpl w:val="1C2054D4"/>
    <w:lvl w:ilvl="0">
      <w:start w:val="14"/>
      <w:numFmt w:val="decimal"/>
      <w:lvlText w:val="%1."/>
      <w:lvlJc w:val="left"/>
      <w:pPr>
        <w:ind w:left="480" w:hanging="480"/>
      </w:pPr>
      <w:rPr>
        <w:rFonts w:hint="default"/>
      </w:rPr>
    </w:lvl>
    <w:lvl w:ilvl="1">
      <w:start w:val="1"/>
      <w:numFmt w:val="decimal"/>
      <w:lvlText w:val="%1.%2."/>
      <w:lvlJc w:val="left"/>
      <w:pPr>
        <w:ind w:left="1549" w:hanging="48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num w:numId="1">
    <w:abstractNumId w:val="11"/>
  </w:num>
  <w:num w:numId="2">
    <w:abstractNumId w:val="0"/>
  </w:num>
  <w:num w:numId="3">
    <w:abstractNumId w:val="10"/>
  </w:num>
  <w:num w:numId="4">
    <w:abstractNumId w:val="13"/>
  </w:num>
  <w:num w:numId="5">
    <w:abstractNumId w:val="3"/>
  </w:num>
  <w:num w:numId="6">
    <w:abstractNumId w:val="2"/>
  </w:num>
  <w:num w:numId="7">
    <w:abstractNumId w:val="14"/>
  </w:num>
  <w:num w:numId="8">
    <w:abstractNumId w:val="8"/>
  </w:num>
  <w:num w:numId="9">
    <w:abstractNumId w:val="1"/>
  </w:num>
  <w:num w:numId="10">
    <w:abstractNumId w:val="5"/>
  </w:num>
  <w:num w:numId="11">
    <w:abstractNumId w:val="9"/>
  </w:num>
  <w:num w:numId="12">
    <w:abstractNumId w:val="7"/>
  </w:num>
  <w:num w:numId="13">
    <w:abstractNumId w:val="4"/>
  </w:num>
  <w:num w:numId="14">
    <w:abstractNumId w:val="6"/>
  </w:num>
  <w:num w:numId="15">
    <w:abstractNumId w:val="12"/>
  </w:num>
  <w:num w:numId="1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24DB"/>
    <w:rsid w:val="000D4527"/>
    <w:rsid w:val="00195824"/>
    <w:rsid w:val="00196639"/>
    <w:rsid w:val="001A299D"/>
    <w:rsid w:val="001A4A85"/>
    <w:rsid w:val="002B53C9"/>
    <w:rsid w:val="00373563"/>
    <w:rsid w:val="00425229"/>
    <w:rsid w:val="00684751"/>
    <w:rsid w:val="008A437F"/>
    <w:rsid w:val="008E12BB"/>
    <w:rsid w:val="009026E7"/>
    <w:rsid w:val="0092029C"/>
    <w:rsid w:val="00A70D15"/>
    <w:rsid w:val="00AA195D"/>
    <w:rsid w:val="00C94F05"/>
    <w:rsid w:val="00CC51DE"/>
    <w:rsid w:val="00DA29B9"/>
    <w:rsid w:val="00F624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624DB"/>
    <w:pPr>
      <w:widowControl w:val="0"/>
      <w:spacing w:after="0" w:line="240" w:lineRule="auto"/>
      <w:jc w:val="both"/>
    </w:pPr>
    <w:rPr>
      <w:rFonts w:ascii="Times New Roman" w:eastAsia="MS Mincho" w:hAnsi="Times New Roman" w:cs="Times New Roman"/>
      <w:sz w:val="20"/>
      <w:szCs w:val="20"/>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1"/>
    <w:next w:val="a1"/>
    <w:link w:val="10"/>
    <w:qFormat/>
    <w:rsid w:val="00F624DB"/>
    <w:pPr>
      <w:keepNext/>
      <w:widowControl/>
      <w:numPr>
        <w:numId w:val="1"/>
      </w:numPr>
      <w:jc w:val="right"/>
      <w:outlineLvl w:val="0"/>
    </w:pPr>
    <w:rPr>
      <w:rFonts w:eastAsia="Times New Roman"/>
      <w:iCs/>
      <w:sz w:val="24"/>
      <w:szCs w:val="24"/>
      <w:lang w:val="x-none" w:eastAsia="x-none"/>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1"/>
    <w:next w:val="a1"/>
    <w:link w:val="20"/>
    <w:qFormat/>
    <w:rsid w:val="00F624DB"/>
    <w:pPr>
      <w:keepNext/>
      <w:widowControl/>
      <w:numPr>
        <w:ilvl w:val="1"/>
        <w:numId w:val="1"/>
      </w:numPr>
      <w:spacing w:before="240" w:after="60"/>
      <w:jc w:val="left"/>
      <w:outlineLvl w:val="1"/>
    </w:pPr>
    <w:rPr>
      <w:rFonts w:ascii="Arial" w:eastAsia="Times New Roman" w:hAnsi="Arial" w:cs="Arial"/>
      <w:b/>
      <w:bCs/>
      <w:i/>
      <w:iCs/>
      <w:sz w:val="28"/>
      <w:szCs w:val="28"/>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rus">
    <w:name w:val="Подзаголовок 1rus"/>
    <w:basedOn w:val="a1"/>
    <w:rsid w:val="00F624DB"/>
    <w:pPr>
      <w:widowControl/>
      <w:autoSpaceDE w:val="0"/>
      <w:autoSpaceDN w:val="0"/>
      <w:adjustRightInd w:val="0"/>
      <w:spacing w:before="57" w:after="170"/>
      <w:jc w:val="left"/>
    </w:pPr>
    <w:rPr>
      <w:b/>
      <w:bCs/>
      <w:sz w:val="23"/>
      <w:szCs w:val="23"/>
      <w:lang w:val="en-US"/>
    </w:rPr>
  </w:style>
  <w:style w:type="character" w:customStyle="1" w:styleId="10">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2"/>
    <w:link w:val="1"/>
    <w:rsid w:val="00F624DB"/>
    <w:rPr>
      <w:rFonts w:ascii="Times New Roman" w:eastAsia="Times New Roman" w:hAnsi="Times New Roman" w:cs="Times New Roman"/>
      <w:iCs/>
      <w:sz w:val="24"/>
      <w:szCs w:val="24"/>
      <w:lang w:val="x-none" w:eastAsia="x-none"/>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2"/>
    <w:link w:val="2"/>
    <w:rsid w:val="00F624DB"/>
    <w:rPr>
      <w:rFonts w:ascii="Arial" w:eastAsia="Times New Roman" w:hAnsi="Arial" w:cs="Arial"/>
      <w:b/>
      <w:bCs/>
      <w:i/>
      <w:iCs/>
      <w:sz w:val="28"/>
      <w:szCs w:val="28"/>
      <w:lang w:eastAsia="ru-RU"/>
    </w:rPr>
  </w:style>
  <w:style w:type="paragraph" w:styleId="a5">
    <w:name w:val="Body Text Indent"/>
    <w:basedOn w:val="a1"/>
    <w:link w:val="a6"/>
    <w:semiHidden/>
    <w:rsid w:val="00F624DB"/>
    <w:pPr>
      <w:widowControl/>
      <w:ind w:firstLine="720"/>
    </w:pPr>
    <w:rPr>
      <w:rFonts w:eastAsia="Times New Roman"/>
      <w:color w:val="000000"/>
      <w:sz w:val="24"/>
      <w:szCs w:val="24"/>
      <w:lang w:eastAsia="ru-RU"/>
    </w:rPr>
  </w:style>
  <w:style w:type="character" w:customStyle="1" w:styleId="a6">
    <w:name w:val="Основной текст с отступом Знак"/>
    <w:basedOn w:val="a2"/>
    <w:link w:val="a5"/>
    <w:semiHidden/>
    <w:rsid w:val="00F624DB"/>
    <w:rPr>
      <w:rFonts w:ascii="Times New Roman" w:eastAsia="Times New Roman" w:hAnsi="Times New Roman" w:cs="Times New Roman"/>
      <w:color w:val="000000"/>
      <w:sz w:val="24"/>
      <w:szCs w:val="24"/>
      <w:lang w:eastAsia="ru-RU"/>
    </w:rPr>
  </w:style>
  <w:style w:type="paragraph" w:customStyle="1" w:styleId="11">
    <w:name w:val="Обычный1"/>
    <w:rsid w:val="00F624DB"/>
    <w:pPr>
      <w:spacing w:after="0" w:line="240" w:lineRule="auto"/>
    </w:pPr>
    <w:rPr>
      <w:rFonts w:ascii="Times New Roman" w:eastAsia="Times New Roman" w:hAnsi="Times New Roman" w:cs="Times New Roman"/>
      <w:sz w:val="24"/>
      <w:szCs w:val="20"/>
      <w:lang w:eastAsia="ru-RU"/>
    </w:rPr>
  </w:style>
  <w:style w:type="character" w:styleId="a7">
    <w:name w:val="annotation reference"/>
    <w:rsid w:val="00F624DB"/>
    <w:rPr>
      <w:sz w:val="16"/>
      <w:szCs w:val="16"/>
    </w:rPr>
  </w:style>
  <w:style w:type="paragraph" w:styleId="21">
    <w:name w:val="Body Text Indent 2"/>
    <w:aliases w:val="Знак"/>
    <w:basedOn w:val="a1"/>
    <w:link w:val="210"/>
    <w:rsid w:val="00F624DB"/>
    <w:pPr>
      <w:widowControl/>
      <w:ind w:firstLine="720"/>
    </w:pPr>
    <w:rPr>
      <w:rFonts w:eastAsia="Times New Roman"/>
      <w:sz w:val="24"/>
      <w:szCs w:val="24"/>
      <w:lang w:val="x-none" w:eastAsia="x-none"/>
    </w:rPr>
  </w:style>
  <w:style w:type="character" w:customStyle="1" w:styleId="22">
    <w:name w:val="Основной текст с отступом 2 Знак"/>
    <w:basedOn w:val="a2"/>
    <w:uiPriority w:val="99"/>
    <w:semiHidden/>
    <w:rsid w:val="00F624DB"/>
    <w:rPr>
      <w:rFonts w:ascii="Times New Roman" w:eastAsia="MS Mincho" w:hAnsi="Times New Roman" w:cs="Times New Roman"/>
      <w:sz w:val="20"/>
      <w:szCs w:val="20"/>
    </w:rPr>
  </w:style>
  <w:style w:type="paragraph" w:styleId="3">
    <w:name w:val="Body Text Indent 3"/>
    <w:basedOn w:val="a1"/>
    <w:link w:val="30"/>
    <w:semiHidden/>
    <w:rsid w:val="00F624DB"/>
    <w:pPr>
      <w:widowControl/>
      <w:ind w:firstLine="720"/>
    </w:pPr>
    <w:rPr>
      <w:rFonts w:eastAsia="Times New Roman"/>
      <w:color w:val="0000FF"/>
      <w:sz w:val="24"/>
      <w:szCs w:val="24"/>
      <w:u w:val="single"/>
      <w:lang w:eastAsia="ru-RU"/>
    </w:rPr>
  </w:style>
  <w:style w:type="character" w:customStyle="1" w:styleId="30">
    <w:name w:val="Основной текст с отступом 3 Знак"/>
    <w:basedOn w:val="a2"/>
    <w:link w:val="3"/>
    <w:semiHidden/>
    <w:rsid w:val="00F624DB"/>
    <w:rPr>
      <w:rFonts w:ascii="Times New Roman" w:eastAsia="Times New Roman" w:hAnsi="Times New Roman" w:cs="Times New Roman"/>
      <w:color w:val="0000FF"/>
      <w:sz w:val="24"/>
      <w:szCs w:val="24"/>
      <w:u w:val="single"/>
      <w:lang w:eastAsia="ru-RU"/>
    </w:rPr>
  </w:style>
  <w:style w:type="paragraph" w:styleId="a8">
    <w:name w:val="Normal (Web)"/>
    <w:aliases w:val="Обычный (Web),Обычный (веб) Знак Знак,Обычный (Web) Знак Знак Знак"/>
    <w:basedOn w:val="a1"/>
    <w:link w:val="a9"/>
    <w:uiPriority w:val="99"/>
    <w:qFormat/>
    <w:rsid w:val="00F624DB"/>
    <w:pPr>
      <w:widowControl/>
      <w:spacing w:before="100" w:beforeAutospacing="1" w:after="100" w:afterAutospacing="1"/>
      <w:jc w:val="left"/>
    </w:pPr>
    <w:rPr>
      <w:rFonts w:eastAsia="Times New Roman"/>
      <w:sz w:val="24"/>
      <w:szCs w:val="24"/>
      <w:lang w:val="x-none" w:eastAsia="x-none"/>
    </w:rPr>
  </w:style>
  <w:style w:type="paragraph" w:styleId="23">
    <w:name w:val="Body Text 2"/>
    <w:basedOn w:val="a1"/>
    <w:link w:val="24"/>
    <w:rsid w:val="00F624DB"/>
    <w:pPr>
      <w:widowControl/>
      <w:spacing w:after="120" w:line="480" w:lineRule="auto"/>
      <w:jc w:val="left"/>
    </w:pPr>
    <w:rPr>
      <w:rFonts w:eastAsia="Times New Roman"/>
      <w:sz w:val="24"/>
      <w:szCs w:val="24"/>
      <w:lang w:eastAsia="ru-RU"/>
    </w:rPr>
  </w:style>
  <w:style w:type="character" w:customStyle="1" w:styleId="24">
    <w:name w:val="Основной текст 2 Знак"/>
    <w:basedOn w:val="a2"/>
    <w:link w:val="23"/>
    <w:rsid w:val="00F624DB"/>
    <w:rPr>
      <w:rFonts w:ascii="Times New Roman" w:eastAsia="Times New Roman" w:hAnsi="Times New Roman" w:cs="Times New Roman"/>
      <w:sz w:val="24"/>
      <w:szCs w:val="24"/>
      <w:lang w:eastAsia="ru-RU"/>
    </w:rPr>
  </w:style>
  <w:style w:type="paragraph" w:customStyle="1" w:styleId="a0">
    <w:name w:val="Пункт"/>
    <w:basedOn w:val="a1"/>
    <w:rsid w:val="00F624DB"/>
    <w:pPr>
      <w:widowControl/>
      <w:numPr>
        <w:ilvl w:val="2"/>
        <w:numId w:val="1"/>
      </w:numPr>
      <w:spacing w:line="360" w:lineRule="auto"/>
    </w:pPr>
    <w:rPr>
      <w:rFonts w:eastAsia="Times New Roman"/>
      <w:snapToGrid w:val="0"/>
      <w:sz w:val="28"/>
      <w:szCs w:val="28"/>
      <w:lang w:eastAsia="ru-RU"/>
    </w:rPr>
  </w:style>
  <w:style w:type="paragraph" w:styleId="aa">
    <w:name w:val="Body Text"/>
    <w:basedOn w:val="a1"/>
    <w:link w:val="ab"/>
    <w:semiHidden/>
    <w:rsid w:val="00F624DB"/>
    <w:pPr>
      <w:widowControl/>
      <w:spacing w:after="120"/>
      <w:jc w:val="left"/>
    </w:pPr>
    <w:rPr>
      <w:rFonts w:eastAsia="Times New Roman"/>
      <w:sz w:val="24"/>
      <w:szCs w:val="24"/>
      <w:lang w:eastAsia="ru-RU"/>
    </w:rPr>
  </w:style>
  <w:style w:type="character" w:customStyle="1" w:styleId="ab">
    <w:name w:val="Основной текст Знак"/>
    <w:basedOn w:val="a2"/>
    <w:link w:val="aa"/>
    <w:semiHidden/>
    <w:rsid w:val="00F624DB"/>
    <w:rPr>
      <w:rFonts w:ascii="Times New Roman" w:eastAsia="Times New Roman" w:hAnsi="Times New Roman" w:cs="Times New Roman"/>
      <w:sz w:val="24"/>
      <w:szCs w:val="24"/>
      <w:lang w:eastAsia="ru-RU"/>
    </w:rPr>
  </w:style>
  <w:style w:type="paragraph" w:styleId="ac">
    <w:name w:val="List Paragraph"/>
    <w:basedOn w:val="a1"/>
    <w:link w:val="ad"/>
    <w:uiPriority w:val="34"/>
    <w:qFormat/>
    <w:rsid w:val="00F624DB"/>
    <w:pPr>
      <w:widowControl/>
      <w:spacing w:after="200" w:line="276" w:lineRule="auto"/>
      <w:ind w:left="720"/>
      <w:contextualSpacing/>
      <w:jc w:val="left"/>
    </w:pPr>
    <w:rPr>
      <w:rFonts w:ascii="Calibri" w:eastAsia="Calibri" w:hAnsi="Calibri"/>
      <w:sz w:val="22"/>
      <w:szCs w:val="22"/>
    </w:rPr>
  </w:style>
  <w:style w:type="character" w:customStyle="1" w:styleId="a9">
    <w:name w:val="Обычный (веб) Знак"/>
    <w:aliases w:val="Обычный (Web) Знак,Обычный (веб) Знак Знак Знак,Обычный (Web) Знак Знак Знак Знак"/>
    <w:link w:val="a8"/>
    <w:uiPriority w:val="99"/>
    <w:rsid w:val="00F624DB"/>
    <w:rPr>
      <w:rFonts w:ascii="Times New Roman" w:eastAsia="Times New Roman" w:hAnsi="Times New Roman" w:cs="Times New Roman"/>
      <w:sz w:val="24"/>
      <w:szCs w:val="24"/>
      <w:lang w:val="x-none" w:eastAsia="x-none"/>
    </w:rPr>
  </w:style>
  <w:style w:type="character" w:customStyle="1" w:styleId="210">
    <w:name w:val="Основной текст с отступом 2 Знак1"/>
    <w:aliases w:val="Знак Знак"/>
    <w:link w:val="21"/>
    <w:rsid w:val="00F624DB"/>
    <w:rPr>
      <w:rFonts w:ascii="Times New Roman" w:eastAsia="Times New Roman" w:hAnsi="Times New Roman" w:cs="Times New Roman"/>
      <w:sz w:val="24"/>
      <w:szCs w:val="24"/>
      <w:lang w:val="x-none" w:eastAsia="x-none"/>
    </w:rPr>
  </w:style>
  <w:style w:type="character" w:customStyle="1" w:styleId="ad">
    <w:name w:val="Абзац списка Знак"/>
    <w:link w:val="ac"/>
    <w:uiPriority w:val="34"/>
    <w:rsid w:val="00F624DB"/>
    <w:rPr>
      <w:rFonts w:ascii="Calibri" w:eastAsia="Calibri" w:hAnsi="Calibri" w:cs="Times New Roman"/>
    </w:rPr>
  </w:style>
  <w:style w:type="paragraph" w:styleId="a">
    <w:name w:val="List Bullet"/>
    <w:basedOn w:val="a1"/>
    <w:uiPriority w:val="99"/>
    <w:semiHidden/>
    <w:unhideWhenUsed/>
    <w:rsid w:val="00F624DB"/>
    <w:pPr>
      <w:widowControl/>
      <w:numPr>
        <w:numId w:val="2"/>
      </w:numPr>
      <w:contextualSpacing/>
      <w:jc w:val="left"/>
    </w:pPr>
    <w:rPr>
      <w:rFonts w:eastAsia="Times New Roman"/>
      <w:sz w:val="24"/>
      <w:szCs w:val="24"/>
      <w:lang w:eastAsia="ru-RU"/>
    </w:rPr>
  </w:style>
  <w:style w:type="paragraph" w:customStyle="1" w:styleId="Subject">
    <w:name w:val="Subject"/>
    <w:basedOn w:val="a1"/>
    <w:link w:val="SubjectChar"/>
    <w:uiPriority w:val="99"/>
    <w:qFormat/>
    <w:rsid w:val="00F624DB"/>
    <w:pPr>
      <w:autoSpaceDE w:val="0"/>
      <w:autoSpaceDN w:val="0"/>
      <w:adjustRightInd w:val="0"/>
      <w:spacing w:before="780" w:after="520"/>
      <w:jc w:val="left"/>
    </w:pPr>
    <w:rPr>
      <w:rFonts w:eastAsiaTheme="minorEastAsia"/>
      <w:b/>
      <w:lang w:val="en-US"/>
    </w:rPr>
  </w:style>
  <w:style w:type="character" w:customStyle="1" w:styleId="SubjectChar">
    <w:name w:val="Subject Char"/>
    <w:basedOn w:val="a2"/>
    <w:link w:val="Subject"/>
    <w:uiPriority w:val="99"/>
    <w:rsid w:val="00F624DB"/>
    <w:rPr>
      <w:rFonts w:ascii="Times New Roman" w:eastAsiaTheme="minorEastAsia" w:hAnsi="Times New Roman" w:cs="Times New Roman"/>
      <w:b/>
      <w:sz w:val="20"/>
      <w:szCs w:val="20"/>
      <w:lang w:val="en-US"/>
    </w:rPr>
  </w:style>
  <w:style w:type="paragraph" w:styleId="ae">
    <w:name w:val="Title"/>
    <w:basedOn w:val="a1"/>
    <w:next w:val="a1"/>
    <w:link w:val="af"/>
    <w:qFormat/>
    <w:rsid w:val="00F624DB"/>
    <w:pPr>
      <w:autoSpaceDE w:val="0"/>
      <w:autoSpaceDN w:val="0"/>
      <w:adjustRightInd w:val="0"/>
      <w:spacing w:line="1040" w:lineRule="atLeast"/>
      <w:ind w:right="2688"/>
      <w:jc w:val="left"/>
    </w:pPr>
    <w:rPr>
      <w:rFonts w:eastAsia="Times New Roman" w:cs="Graphik Light"/>
      <w:color w:val="7F7F7F"/>
      <w:sz w:val="96"/>
      <w:szCs w:val="120"/>
      <w:lang w:val="en-US"/>
    </w:rPr>
  </w:style>
  <w:style w:type="character" w:customStyle="1" w:styleId="af">
    <w:name w:val="Название Знак"/>
    <w:basedOn w:val="a2"/>
    <w:link w:val="ae"/>
    <w:rsid w:val="00F624DB"/>
    <w:rPr>
      <w:rFonts w:ascii="Times New Roman" w:eastAsia="Times New Roman" w:hAnsi="Times New Roman" w:cs="Graphik Light"/>
      <w:color w:val="7F7F7F"/>
      <w:sz w:val="96"/>
      <w:szCs w:val="120"/>
      <w:lang w:val="en-US"/>
    </w:rPr>
  </w:style>
  <w:style w:type="paragraph" w:styleId="af0">
    <w:name w:val="header"/>
    <w:basedOn w:val="a1"/>
    <w:link w:val="af1"/>
    <w:uiPriority w:val="99"/>
    <w:unhideWhenUsed/>
    <w:rsid w:val="00425229"/>
    <w:pPr>
      <w:tabs>
        <w:tab w:val="center" w:pos="4677"/>
        <w:tab w:val="right" w:pos="9355"/>
      </w:tabs>
    </w:pPr>
  </w:style>
  <w:style w:type="character" w:customStyle="1" w:styleId="af1">
    <w:name w:val="Верхний колонтитул Знак"/>
    <w:basedOn w:val="a2"/>
    <w:link w:val="af0"/>
    <w:uiPriority w:val="99"/>
    <w:rsid w:val="00425229"/>
    <w:rPr>
      <w:rFonts w:ascii="Times New Roman" w:eastAsia="MS Mincho" w:hAnsi="Times New Roman" w:cs="Times New Roman"/>
      <w:sz w:val="20"/>
      <w:szCs w:val="20"/>
    </w:rPr>
  </w:style>
  <w:style w:type="paragraph" w:styleId="af2">
    <w:name w:val="footer"/>
    <w:basedOn w:val="a1"/>
    <w:link w:val="af3"/>
    <w:uiPriority w:val="99"/>
    <w:unhideWhenUsed/>
    <w:rsid w:val="00425229"/>
    <w:pPr>
      <w:tabs>
        <w:tab w:val="center" w:pos="4677"/>
        <w:tab w:val="right" w:pos="9355"/>
      </w:tabs>
    </w:pPr>
  </w:style>
  <w:style w:type="character" w:customStyle="1" w:styleId="af3">
    <w:name w:val="Нижний колонтитул Знак"/>
    <w:basedOn w:val="a2"/>
    <w:link w:val="af2"/>
    <w:uiPriority w:val="99"/>
    <w:rsid w:val="00425229"/>
    <w:rPr>
      <w:rFonts w:ascii="Times New Roman" w:eastAsia="MS Mincho" w:hAnsi="Times New Roman" w:cs="Times New Roman"/>
      <w:sz w:val="20"/>
      <w:szCs w:val="20"/>
    </w:rPr>
  </w:style>
  <w:style w:type="paragraph" w:customStyle="1" w:styleId="Times12">
    <w:name w:val="Times 12"/>
    <w:basedOn w:val="a1"/>
    <w:rsid w:val="00DA29B9"/>
    <w:pPr>
      <w:widowControl/>
      <w:suppressAutoHyphens/>
      <w:overflowPunct w:val="0"/>
      <w:autoSpaceDE w:val="0"/>
      <w:ind w:firstLine="567"/>
    </w:pPr>
    <w:rPr>
      <w:rFonts w:eastAsia="Times New Roman" w:cs="Calibri"/>
      <w:bCs/>
      <w:sz w:val="24"/>
      <w:szCs w:val="22"/>
      <w:lang w:eastAsia="ar-SA"/>
    </w:rPr>
  </w:style>
  <w:style w:type="table" w:styleId="af4">
    <w:name w:val="Table Grid"/>
    <w:basedOn w:val="a3"/>
    <w:uiPriority w:val="59"/>
    <w:rsid w:val="002B53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Основной текст_"/>
    <w:basedOn w:val="a2"/>
    <w:link w:val="12"/>
    <w:rsid w:val="00C94F05"/>
    <w:rPr>
      <w:rFonts w:ascii="Arial" w:eastAsia="Arial" w:hAnsi="Arial" w:cs="Arial"/>
      <w:sz w:val="16"/>
      <w:szCs w:val="16"/>
      <w:shd w:val="clear" w:color="auto" w:fill="FFFFFF"/>
    </w:rPr>
  </w:style>
  <w:style w:type="character" w:customStyle="1" w:styleId="4">
    <w:name w:val="Основной текст (4)_"/>
    <w:basedOn w:val="a2"/>
    <w:link w:val="40"/>
    <w:rsid w:val="00C94F05"/>
    <w:rPr>
      <w:rFonts w:ascii="Arial" w:eastAsia="Arial" w:hAnsi="Arial" w:cs="Arial"/>
      <w:sz w:val="19"/>
      <w:szCs w:val="19"/>
      <w:shd w:val="clear" w:color="auto" w:fill="FFFFFF"/>
    </w:rPr>
  </w:style>
  <w:style w:type="character" w:customStyle="1" w:styleId="5">
    <w:name w:val="Основной текст (5)_"/>
    <w:basedOn w:val="a2"/>
    <w:link w:val="50"/>
    <w:rsid w:val="00C94F05"/>
    <w:rPr>
      <w:rFonts w:ascii="Arial" w:eastAsia="Arial" w:hAnsi="Arial" w:cs="Arial"/>
      <w:sz w:val="18"/>
      <w:szCs w:val="18"/>
      <w:shd w:val="clear" w:color="auto" w:fill="FFFFFF"/>
    </w:rPr>
  </w:style>
  <w:style w:type="paragraph" w:customStyle="1" w:styleId="12">
    <w:name w:val="Основной текст1"/>
    <w:basedOn w:val="a1"/>
    <w:link w:val="af5"/>
    <w:rsid w:val="00C94F05"/>
    <w:pPr>
      <w:widowControl/>
      <w:shd w:val="clear" w:color="auto" w:fill="FFFFFF"/>
      <w:spacing w:line="0" w:lineRule="atLeast"/>
      <w:jc w:val="left"/>
    </w:pPr>
    <w:rPr>
      <w:rFonts w:ascii="Arial" w:eastAsia="Arial" w:hAnsi="Arial" w:cs="Arial"/>
      <w:sz w:val="16"/>
      <w:szCs w:val="16"/>
    </w:rPr>
  </w:style>
  <w:style w:type="paragraph" w:customStyle="1" w:styleId="40">
    <w:name w:val="Основной текст (4)"/>
    <w:basedOn w:val="a1"/>
    <w:link w:val="4"/>
    <w:rsid w:val="00C94F05"/>
    <w:pPr>
      <w:widowControl/>
      <w:shd w:val="clear" w:color="auto" w:fill="FFFFFF"/>
      <w:spacing w:line="0" w:lineRule="atLeast"/>
      <w:jc w:val="left"/>
    </w:pPr>
    <w:rPr>
      <w:rFonts w:ascii="Arial" w:eastAsia="Arial" w:hAnsi="Arial" w:cs="Arial"/>
      <w:sz w:val="19"/>
      <w:szCs w:val="19"/>
    </w:rPr>
  </w:style>
  <w:style w:type="paragraph" w:customStyle="1" w:styleId="50">
    <w:name w:val="Основной текст (5)"/>
    <w:basedOn w:val="a1"/>
    <w:link w:val="5"/>
    <w:rsid w:val="00C94F05"/>
    <w:pPr>
      <w:widowControl/>
      <w:shd w:val="clear" w:color="auto" w:fill="FFFFFF"/>
      <w:spacing w:line="0" w:lineRule="atLeast"/>
      <w:jc w:val="left"/>
    </w:pPr>
    <w:rPr>
      <w:rFonts w:ascii="Arial" w:eastAsia="Arial" w:hAnsi="Arial" w:cs="Arial"/>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624DB"/>
    <w:pPr>
      <w:widowControl w:val="0"/>
      <w:spacing w:after="0" w:line="240" w:lineRule="auto"/>
      <w:jc w:val="both"/>
    </w:pPr>
    <w:rPr>
      <w:rFonts w:ascii="Times New Roman" w:eastAsia="MS Mincho" w:hAnsi="Times New Roman" w:cs="Times New Roman"/>
      <w:sz w:val="20"/>
      <w:szCs w:val="20"/>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1"/>
    <w:next w:val="a1"/>
    <w:link w:val="10"/>
    <w:qFormat/>
    <w:rsid w:val="00F624DB"/>
    <w:pPr>
      <w:keepNext/>
      <w:widowControl/>
      <w:numPr>
        <w:numId w:val="1"/>
      </w:numPr>
      <w:jc w:val="right"/>
      <w:outlineLvl w:val="0"/>
    </w:pPr>
    <w:rPr>
      <w:rFonts w:eastAsia="Times New Roman"/>
      <w:iCs/>
      <w:sz w:val="24"/>
      <w:szCs w:val="24"/>
      <w:lang w:val="x-none" w:eastAsia="x-none"/>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1"/>
    <w:next w:val="a1"/>
    <w:link w:val="20"/>
    <w:qFormat/>
    <w:rsid w:val="00F624DB"/>
    <w:pPr>
      <w:keepNext/>
      <w:widowControl/>
      <w:numPr>
        <w:ilvl w:val="1"/>
        <w:numId w:val="1"/>
      </w:numPr>
      <w:spacing w:before="240" w:after="60"/>
      <w:jc w:val="left"/>
      <w:outlineLvl w:val="1"/>
    </w:pPr>
    <w:rPr>
      <w:rFonts w:ascii="Arial" w:eastAsia="Times New Roman" w:hAnsi="Arial" w:cs="Arial"/>
      <w:b/>
      <w:bCs/>
      <w:i/>
      <w:iCs/>
      <w:sz w:val="28"/>
      <w:szCs w:val="28"/>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rus">
    <w:name w:val="Подзаголовок 1rus"/>
    <w:basedOn w:val="a1"/>
    <w:rsid w:val="00F624DB"/>
    <w:pPr>
      <w:widowControl/>
      <w:autoSpaceDE w:val="0"/>
      <w:autoSpaceDN w:val="0"/>
      <w:adjustRightInd w:val="0"/>
      <w:spacing w:before="57" w:after="170"/>
      <w:jc w:val="left"/>
    </w:pPr>
    <w:rPr>
      <w:b/>
      <w:bCs/>
      <w:sz w:val="23"/>
      <w:szCs w:val="23"/>
      <w:lang w:val="en-US"/>
    </w:rPr>
  </w:style>
  <w:style w:type="character" w:customStyle="1" w:styleId="10">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2"/>
    <w:link w:val="1"/>
    <w:rsid w:val="00F624DB"/>
    <w:rPr>
      <w:rFonts w:ascii="Times New Roman" w:eastAsia="Times New Roman" w:hAnsi="Times New Roman" w:cs="Times New Roman"/>
      <w:iCs/>
      <w:sz w:val="24"/>
      <w:szCs w:val="24"/>
      <w:lang w:val="x-none" w:eastAsia="x-none"/>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2"/>
    <w:link w:val="2"/>
    <w:rsid w:val="00F624DB"/>
    <w:rPr>
      <w:rFonts w:ascii="Arial" w:eastAsia="Times New Roman" w:hAnsi="Arial" w:cs="Arial"/>
      <w:b/>
      <w:bCs/>
      <w:i/>
      <w:iCs/>
      <w:sz w:val="28"/>
      <w:szCs w:val="28"/>
      <w:lang w:eastAsia="ru-RU"/>
    </w:rPr>
  </w:style>
  <w:style w:type="paragraph" w:styleId="a5">
    <w:name w:val="Body Text Indent"/>
    <w:basedOn w:val="a1"/>
    <w:link w:val="a6"/>
    <w:semiHidden/>
    <w:rsid w:val="00F624DB"/>
    <w:pPr>
      <w:widowControl/>
      <w:ind w:firstLine="720"/>
    </w:pPr>
    <w:rPr>
      <w:rFonts w:eastAsia="Times New Roman"/>
      <w:color w:val="000000"/>
      <w:sz w:val="24"/>
      <w:szCs w:val="24"/>
      <w:lang w:eastAsia="ru-RU"/>
    </w:rPr>
  </w:style>
  <w:style w:type="character" w:customStyle="1" w:styleId="a6">
    <w:name w:val="Основной текст с отступом Знак"/>
    <w:basedOn w:val="a2"/>
    <w:link w:val="a5"/>
    <w:semiHidden/>
    <w:rsid w:val="00F624DB"/>
    <w:rPr>
      <w:rFonts w:ascii="Times New Roman" w:eastAsia="Times New Roman" w:hAnsi="Times New Roman" w:cs="Times New Roman"/>
      <w:color w:val="000000"/>
      <w:sz w:val="24"/>
      <w:szCs w:val="24"/>
      <w:lang w:eastAsia="ru-RU"/>
    </w:rPr>
  </w:style>
  <w:style w:type="paragraph" w:customStyle="1" w:styleId="11">
    <w:name w:val="Обычный1"/>
    <w:rsid w:val="00F624DB"/>
    <w:pPr>
      <w:spacing w:after="0" w:line="240" w:lineRule="auto"/>
    </w:pPr>
    <w:rPr>
      <w:rFonts w:ascii="Times New Roman" w:eastAsia="Times New Roman" w:hAnsi="Times New Roman" w:cs="Times New Roman"/>
      <w:sz w:val="24"/>
      <w:szCs w:val="20"/>
      <w:lang w:eastAsia="ru-RU"/>
    </w:rPr>
  </w:style>
  <w:style w:type="character" w:styleId="a7">
    <w:name w:val="annotation reference"/>
    <w:rsid w:val="00F624DB"/>
    <w:rPr>
      <w:sz w:val="16"/>
      <w:szCs w:val="16"/>
    </w:rPr>
  </w:style>
  <w:style w:type="paragraph" w:styleId="21">
    <w:name w:val="Body Text Indent 2"/>
    <w:aliases w:val="Знак"/>
    <w:basedOn w:val="a1"/>
    <w:link w:val="210"/>
    <w:rsid w:val="00F624DB"/>
    <w:pPr>
      <w:widowControl/>
      <w:ind w:firstLine="720"/>
    </w:pPr>
    <w:rPr>
      <w:rFonts w:eastAsia="Times New Roman"/>
      <w:sz w:val="24"/>
      <w:szCs w:val="24"/>
      <w:lang w:val="x-none" w:eastAsia="x-none"/>
    </w:rPr>
  </w:style>
  <w:style w:type="character" w:customStyle="1" w:styleId="22">
    <w:name w:val="Основной текст с отступом 2 Знак"/>
    <w:basedOn w:val="a2"/>
    <w:uiPriority w:val="99"/>
    <w:semiHidden/>
    <w:rsid w:val="00F624DB"/>
    <w:rPr>
      <w:rFonts w:ascii="Times New Roman" w:eastAsia="MS Mincho" w:hAnsi="Times New Roman" w:cs="Times New Roman"/>
      <w:sz w:val="20"/>
      <w:szCs w:val="20"/>
    </w:rPr>
  </w:style>
  <w:style w:type="paragraph" w:styleId="3">
    <w:name w:val="Body Text Indent 3"/>
    <w:basedOn w:val="a1"/>
    <w:link w:val="30"/>
    <w:semiHidden/>
    <w:rsid w:val="00F624DB"/>
    <w:pPr>
      <w:widowControl/>
      <w:ind w:firstLine="720"/>
    </w:pPr>
    <w:rPr>
      <w:rFonts w:eastAsia="Times New Roman"/>
      <w:color w:val="0000FF"/>
      <w:sz w:val="24"/>
      <w:szCs w:val="24"/>
      <w:u w:val="single"/>
      <w:lang w:eastAsia="ru-RU"/>
    </w:rPr>
  </w:style>
  <w:style w:type="character" w:customStyle="1" w:styleId="30">
    <w:name w:val="Основной текст с отступом 3 Знак"/>
    <w:basedOn w:val="a2"/>
    <w:link w:val="3"/>
    <w:semiHidden/>
    <w:rsid w:val="00F624DB"/>
    <w:rPr>
      <w:rFonts w:ascii="Times New Roman" w:eastAsia="Times New Roman" w:hAnsi="Times New Roman" w:cs="Times New Roman"/>
      <w:color w:val="0000FF"/>
      <w:sz w:val="24"/>
      <w:szCs w:val="24"/>
      <w:u w:val="single"/>
      <w:lang w:eastAsia="ru-RU"/>
    </w:rPr>
  </w:style>
  <w:style w:type="paragraph" w:styleId="a8">
    <w:name w:val="Normal (Web)"/>
    <w:aliases w:val="Обычный (Web),Обычный (веб) Знак Знак,Обычный (Web) Знак Знак Знак"/>
    <w:basedOn w:val="a1"/>
    <w:link w:val="a9"/>
    <w:uiPriority w:val="99"/>
    <w:qFormat/>
    <w:rsid w:val="00F624DB"/>
    <w:pPr>
      <w:widowControl/>
      <w:spacing w:before="100" w:beforeAutospacing="1" w:after="100" w:afterAutospacing="1"/>
      <w:jc w:val="left"/>
    </w:pPr>
    <w:rPr>
      <w:rFonts w:eastAsia="Times New Roman"/>
      <w:sz w:val="24"/>
      <w:szCs w:val="24"/>
      <w:lang w:val="x-none" w:eastAsia="x-none"/>
    </w:rPr>
  </w:style>
  <w:style w:type="paragraph" w:styleId="23">
    <w:name w:val="Body Text 2"/>
    <w:basedOn w:val="a1"/>
    <w:link w:val="24"/>
    <w:rsid w:val="00F624DB"/>
    <w:pPr>
      <w:widowControl/>
      <w:spacing w:after="120" w:line="480" w:lineRule="auto"/>
      <w:jc w:val="left"/>
    </w:pPr>
    <w:rPr>
      <w:rFonts w:eastAsia="Times New Roman"/>
      <w:sz w:val="24"/>
      <w:szCs w:val="24"/>
      <w:lang w:eastAsia="ru-RU"/>
    </w:rPr>
  </w:style>
  <w:style w:type="character" w:customStyle="1" w:styleId="24">
    <w:name w:val="Основной текст 2 Знак"/>
    <w:basedOn w:val="a2"/>
    <w:link w:val="23"/>
    <w:rsid w:val="00F624DB"/>
    <w:rPr>
      <w:rFonts w:ascii="Times New Roman" w:eastAsia="Times New Roman" w:hAnsi="Times New Roman" w:cs="Times New Roman"/>
      <w:sz w:val="24"/>
      <w:szCs w:val="24"/>
      <w:lang w:eastAsia="ru-RU"/>
    </w:rPr>
  </w:style>
  <w:style w:type="paragraph" w:customStyle="1" w:styleId="a0">
    <w:name w:val="Пункт"/>
    <w:basedOn w:val="a1"/>
    <w:rsid w:val="00F624DB"/>
    <w:pPr>
      <w:widowControl/>
      <w:numPr>
        <w:ilvl w:val="2"/>
        <w:numId w:val="1"/>
      </w:numPr>
      <w:spacing w:line="360" w:lineRule="auto"/>
    </w:pPr>
    <w:rPr>
      <w:rFonts w:eastAsia="Times New Roman"/>
      <w:snapToGrid w:val="0"/>
      <w:sz w:val="28"/>
      <w:szCs w:val="28"/>
      <w:lang w:eastAsia="ru-RU"/>
    </w:rPr>
  </w:style>
  <w:style w:type="paragraph" w:styleId="aa">
    <w:name w:val="Body Text"/>
    <w:basedOn w:val="a1"/>
    <w:link w:val="ab"/>
    <w:semiHidden/>
    <w:rsid w:val="00F624DB"/>
    <w:pPr>
      <w:widowControl/>
      <w:spacing w:after="120"/>
      <w:jc w:val="left"/>
    </w:pPr>
    <w:rPr>
      <w:rFonts w:eastAsia="Times New Roman"/>
      <w:sz w:val="24"/>
      <w:szCs w:val="24"/>
      <w:lang w:eastAsia="ru-RU"/>
    </w:rPr>
  </w:style>
  <w:style w:type="character" w:customStyle="1" w:styleId="ab">
    <w:name w:val="Основной текст Знак"/>
    <w:basedOn w:val="a2"/>
    <w:link w:val="aa"/>
    <w:semiHidden/>
    <w:rsid w:val="00F624DB"/>
    <w:rPr>
      <w:rFonts w:ascii="Times New Roman" w:eastAsia="Times New Roman" w:hAnsi="Times New Roman" w:cs="Times New Roman"/>
      <w:sz w:val="24"/>
      <w:szCs w:val="24"/>
      <w:lang w:eastAsia="ru-RU"/>
    </w:rPr>
  </w:style>
  <w:style w:type="paragraph" w:styleId="ac">
    <w:name w:val="List Paragraph"/>
    <w:basedOn w:val="a1"/>
    <w:link w:val="ad"/>
    <w:uiPriority w:val="34"/>
    <w:qFormat/>
    <w:rsid w:val="00F624DB"/>
    <w:pPr>
      <w:widowControl/>
      <w:spacing w:after="200" w:line="276" w:lineRule="auto"/>
      <w:ind w:left="720"/>
      <w:contextualSpacing/>
      <w:jc w:val="left"/>
    </w:pPr>
    <w:rPr>
      <w:rFonts w:ascii="Calibri" w:eastAsia="Calibri" w:hAnsi="Calibri"/>
      <w:sz w:val="22"/>
      <w:szCs w:val="22"/>
    </w:rPr>
  </w:style>
  <w:style w:type="character" w:customStyle="1" w:styleId="a9">
    <w:name w:val="Обычный (веб) Знак"/>
    <w:aliases w:val="Обычный (Web) Знак,Обычный (веб) Знак Знак Знак,Обычный (Web) Знак Знак Знак Знак"/>
    <w:link w:val="a8"/>
    <w:uiPriority w:val="99"/>
    <w:rsid w:val="00F624DB"/>
    <w:rPr>
      <w:rFonts w:ascii="Times New Roman" w:eastAsia="Times New Roman" w:hAnsi="Times New Roman" w:cs="Times New Roman"/>
      <w:sz w:val="24"/>
      <w:szCs w:val="24"/>
      <w:lang w:val="x-none" w:eastAsia="x-none"/>
    </w:rPr>
  </w:style>
  <w:style w:type="character" w:customStyle="1" w:styleId="210">
    <w:name w:val="Основной текст с отступом 2 Знак1"/>
    <w:aliases w:val="Знак Знак"/>
    <w:link w:val="21"/>
    <w:rsid w:val="00F624DB"/>
    <w:rPr>
      <w:rFonts w:ascii="Times New Roman" w:eastAsia="Times New Roman" w:hAnsi="Times New Roman" w:cs="Times New Roman"/>
      <w:sz w:val="24"/>
      <w:szCs w:val="24"/>
      <w:lang w:val="x-none" w:eastAsia="x-none"/>
    </w:rPr>
  </w:style>
  <w:style w:type="character" w:customStyle="1" w:styleId="ad">
    <w:name w:val="Абзац списка Знак"/>
    <w:link w:val="ac"/>
    <w:uiPriority w:val="34"/>
    <w:rsid w:val="00F624DB"/>
    <w:rPr>
      <w:rFonts w:ascii="Calibri" w:eastAsia="Calibri" w:hAnsi="Calibri" w:cs="Times New Roman"/>
    </w:rPr>
  </w:style>
  <w:style w:type="paragraph" w:styleId="a">
    <w:name w:val="List Bullet"/>
    <w:basedOn w:val="a1"/>
    <w:uiPriority w:val="99"/>
    <w:semiHidden/>
    <w:unhideWhenUsed/>
    <w:rsid w:val="00F624DB"/>
    <w:pPr>
      <w:widowControl/>
      <w:numPr>
        <w:numId w:val="2"/>
      </w:numPr>
      <w:contextualSpacing/>
      <w:jc w:val="left"/>
    </w:pPr>
    <w:rPr>
      <w:rFonts w:eastAsia="Times New Roman"/>
      <w:sz w:val="24"/>
      <w:szCs w:val="24"/>
      <w:lang w:eastAsia="ru-RU"/>
    </w:rPr>
  </w:style>
  <w:style w:type="paragraph" w:customStyle="1" w:styleId="Subject">
    <w:name w:val="Subject"/>
    <w:basedOn w:val="a1"/>
    <w:link w:val="SubjectChar"/>
    <w:uiPriority w:val="99"/>
    <w:qFormat/>
    <w:rsid w:val="00F624DB"/>
    <w:pPr>
      <w:autoSpaceDE w:val="0"/>
      <w:autoSpaceDN w:val="0"/>
      <w:adjustRightInd w:val="0"/>
      <w:spacing w:before="780" w:after="520"/>
      <w:jc w:val="left"/>
    </w:pPr>
    <w:rPr>
      <w:rFonts w:eastAsiaTheme="minorEastAsia"/>
      <w:b/>
      <w:lang w:val="en-US"/>
    </w:rPr>
  </w:style>
  <w:style w:type="character" w:customStyle="1" w:styleId="SubjectChar">
    <w:name w:val="Subject Char"/>
    <w:basedOn w:val="a2"/>
    <w:link w:val="Subject"/>
    <w:uiPriority w:val="99"/>
    <w:rsid w:val="00F624DB"/>
    <w:rPr>
      <w:rFonts w:ascii="Times New Roman" w:eastAsiaTheme="minorEastAsia" w:hAnsi="Times New Roman" w:cs="Times New Roman"/>
      <w:b/>
      <w:sz w:val="20"/>
      <w:szCs w:val="20"/>
      <w:lang w:val="en-US"/>
    </w:rPr>
  </w:style>
  <w:style w:type="paragraph" w:styleId="ae">
    <w:name w:val="Title"/>
    <w:basedOn w:val="a1"/>
    <w:next w:val="a1"/>
    <w:link w:val="af"/>
    <w:qFormat/>
    <w:rsid w:val="00F624DB"/>
    <w:pPr>
      <w:autoSpaceDE w:val="0"/>
      <w:autoSpaceDN w:val="0"/>
      <w:adjustRightInd w:val="0"/>
      <w:spacing w:line="1040" w:lineRule="atLeast"/>
      <w:ind w:right="2688"/>
      <w:jc w:val="left"/>
    </w:pPr>
    <w:rPr>
      <w:rFonts w:eastAsia="Times New Roman" w:cs="Graphik Light"/>
      <w:color w:val="7F7F7F"/>
      <w:sz w:val="96"/>
      <w:szCs w:val="120"/>
      <w:lang w:val="en-US"/>
    </w:rPr>
  </w:style>
  <w:style w:type="character" w:customStyle="1" w:styleId="af">
    <w:name w:val="Название Знак"/>
    <w:basedOn w:val="a2"/>
    <w:link w:val="ae"/>
    <w:rsid w:val="00F624DB"/>
    <w:rPr>
      <w:rFonts w:ascii="Times New Roman" w:eastAsia="Times New Roman" w:hAnsi="Times New Roman" w:cs="Graphik Light"/>
      <w:color w:val="7F7F7F"/>
      <w:sz w:val="96"/>
      <w:szCs w:val="120"/>
      <w:lang w:val="en-US"/>
    </w:rPr>
  </w:style>
  <w:style w:type="paragraph" w:styleId="af0">
    <w:name w:val="header"/>
    <w:basedOn w:val="a1"/>
    <w:link w:val="af1"/>
    <w:uiPriority w:val="99"/>
    <w:unhideWhenUsed/>
    <w:rsid w:val="00425229"/>
    <w:pPr>
      <w:tabs>
        <w:tab w:val="center" w:pos="4677"/>
        <w:tab w:val="right" w:pos="9355"/>
      </w:tabs>
    </w:pPr>
  </w:style>
  <w:style w:type="character" w:customStyle="1" w:styleId="af1">
    <w:name w:val="Верхний колонтитул Знак"/>
    <w:basedOn w:val="a2"/>
    <w:link w:val="af0"/>
    <w:uiPriority w:val="99"/>
    <w:rsid w:val="00425229"/>
    <w:rPr>
      <w:rFonts w:ascii="Times New Roman" w:eastAsia="MS Mincho" w:hAnsi="Times New Roman" w:cs="Times New Roman"/>
      <w:sz w:val="20"/>
      <w:szCs w:val="20"/>
    </w:rPr>
  </w:style>
  <w:style w:type="paragraph" w:styleId="af2">
    <w:name w:val="footer"/>
    <w:basedOn w:val="a1"/>
    <w:link w:val="af3"/>
    <w:uiPriority w:val="99"/>
    <w:unhideWhenUsed/>
    <w:rsid w:val="00425229"/>
    <w:pPr>
      <w:tabs>
        <w:tab w:val="center" w:pos="4677"/>
        <w:tab w:val="right" w:pos="9355"/>
      </w:tabs>
    </w:pPr>
  </w:style>
  <w:style w:type="character" w:customStyle="1" w:styleId="af3">
    <w:name w:val="Нижний колонтитул Знак"/>
    <w:basedOn w:val="a2"/>
    <w:link w:val="af2"/>
    <w:uiPriority w:val="99"/>
    <w:rsid w:val="00425229"/>
    <w:rPr>
      <w:rFonts w:ascii="Times New Roman" w:eastAsia="MS Mincho" w:hAnsi="Times New Roman" w:cs="Times New Roman"/>
      <w:sz w:val="20"/>
      <w:szCs w:val="20"/>
    </w:rPr>
  </w:style>
  <w:style w:type="paragraph" w:customStyle="1" w:styleId="Times12">
    <w:name w:val="Times 12"/>
    <w:basedOn w:val="a1"/>
    <w:rsid w:val="00DA29B9"/>
    <w:pPr>
      <w:widowControl/>
      <w:suppressAutoHyphens/>
      <w:overflowPunct w:val="0"/>
      <w:autoSpaceDE w:val="0"/>
      <w:ind w:firstLine="567"/>
    </w:pPr>
    <w:rPr>
      <w:rFonts w:eastAsia="Times New Roman" w:cs="Calibri"/>
      <w:bCs/>
      <w:sz w:val="24"/>
      <w:szCs w:val="22"/>
      <w:lang w:eastAsia="ar-SA"/>
    </w:rPr>
  </w:style>
  <w:style w:type="table" w:styleId="af4">
    <w:name w:val="Table Grid"/>
    <w:basedOn w:val="a3"/>
    <w:uiPriority w:val="59"/>
    <w:rsid w:val="002B53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Основной текст_"/>
    <w:basedOn w:val="a2"/>
    <w:link w:val="12"/>
    <w:rsid w:val="00C94F05"/>
    <w:rPr>
      <w:rFonts w:ascii="Arial" w:eastAsia="Arial" w:hAnsi="Arial" w:cs="Arial"/>
      <w:sz w:val="16"/>
      <w:szCs w:val="16"/>
      <w:shd w:val="clear" w:color="auto" w:fill="FFFFFF"/>
    </w:rPr>
  </w:style>
  <w:style w:type="character" w:customStyle="1" w:styleId="4">
    <w:name w:val="Основной текст (4)_"/>
    <w:basedOn w:val="a2"/>
    <w:link w:val="40"/>
    <w:rsid w:val="00C94F05"/>
    <w:rPr>
      <w:rFonts w:ascii="Arial" w:eastAsia="Arial" w:hAnsi="Arial" w:cs="Arial"/>
      <w:sz w:val="19"/>
      <w:szCs w:val="19"/>
      <w:shd w:val="clear" w:color="auto" w:fill="FFFFFF"/>
    </w:rPr>
  </w:style>
  <w:style w:type="character" w:customStyle="1" w:styleId="5">
    <w:name w:val="Основной текст (5)_"/>
    <w:basedOn w:val="a2"/>
    <w:link w:val="50"/>
    <w:rsid w:val="00C94F05"/>
    <w:rPr>
      <w:rFonts w:ascii="Arial" w:eastAsia="Arial" w:hAnsi="Arial" w:cs="Arial"/>
      <w:sz w:val="18"/>
      <w:szCs w:val="18"/>
      <w:shd w:val="clear" w:color="auto" w:fill="FFFFFF"/>
    </w:rPr>
  </w:style>
  <w:style w:type="paragraph" w:customStyle="1" w:styleId="12">
    <w:name w:val="Основной текст1"/>
    <w:basedOn w:val="a1"/>
    <w:link w:val="af5"/>
    <w:rsid w:val="00C94F05"/>
    <w:pPr>
      <w:widowControl/>
      <w:shd w:val="clear" w:color="auto" w:fill="FFFFFF"/>
      <w:spacing w:line="0" w:lineRule="atLeast"/>
      <w:jc w:val="left"/>
    </w:pPr>
    <w:rPr>
      <w:rFonts w:ascii="Arial" w:eastAsia="Arial" w:hAnsi="Arial" w:cs="Arial"/>
      <w:sz w:val="16"/>
      <w:szCs w:val="16"/>
    </w:rPr>
  </w:style>
  <w:style w:type="paragraph" w:customStyle="1" w:styleId="40">
    <w:name w:val="Основной текст (4)"/>
    <w:basedOn w:val="a1"/>
    <w:link w:val="4"/>
    <w:rsid w:val="00C94F05"/>
    <w:pPr>
      <w:widowControl/>
      <w:shd w:val="clear" w:color="auto" w:fill="FFFFFF"/>
      <w:spacing w:line="0" w:lineRule="atLeast"/>
      <w:jc w:val="left"/>
    </w:pPr>
    <w:rPr>
      <w:rFonts w:ascii="Arial" w:eastAsia="Arial" w:hAnsi="Arial" w:cs="Arial"/>
      <w:sz w:val="19"/>
      <w:szCs w:val="19"/>
    </w:rPr>
  </w:style>
  <w:style w:type="paragraph" w:customStyle="1" w:styleId="50">
    <w:name w:val="Основной текст (5)"/>
    <w:basedOn w:val="a1"/>
    <w:link w:val="5"/>
    <w:rsid w:val="00C94F05"/>
    <w:pPr>
      <w:widowControl/>
      <w:shd w:val="clear" w:color="auto" w:fill="FFFFFF"/>
      <w:spacing w:line="0" w:lineRule="atLeast"/>
      <w:jc w:val="left"/>
    </w:pPr>
    <w:rPr>
      <w:rFonts w:ascii="Arial" w:eastAsia="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8436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4BC262-6353-4A9A-ACF7-A9B5B4A8F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15</Pages>
  <Words>6076</Words>
  <Characters>34635</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40630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Маркин Владимир Анатольевич</cp:lastModifiedBy>
  <cp:revision>7</cp:revision>
  <dcterms:created xsi:type="dcterms:W3CDTF">2014-07-18T12:39:00Z</dcterms:created>
  <dcterms:modified xsi:type="dcterms:W3CDTF">2014-07-25T09:11:00Z</dcterms:modified>
</cp:coreProperties>
</file>